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843"/>
        <w:gridCol w:w="1418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276736">
              <w:rPr>
                <w:b/>
                <w:sz w:val="22"/>
                <w:lang w:val="ru-RU"/>
              </w:rPr>
              <w:t>23.06.2026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276736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843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276736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3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276736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Pr="00276736" w:rsidRDefault="00276736" w:rsidP="00FE6FB5">
            <w:pPr>
              <w:jc w:val="center"/>
              <w:rPr>
                <w:b/>
                <w:sz w:val="22"/>
                <w:lang w:val="bg-BG"/>
              </w:rPr>
            </w:pPr>
            <w:bookmarkStart w:id="1" w:name="EmissionnaStoinost_FundID_3_1"/>
            <w:bookmarkEnd w:id="1"/>
            <w:r w:rsidRPr="00276736">
              <w:rPr>
                <w:b/>
                <w:sz w:val="22"/>
                <w:lang w:val="bg-BG"/>
              </w:rPr>
              <w:t>40.9889</w:t>
            </w:r>
            <w:r w:rsidR="00E733BB" w:rsidRPr="00276736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418" w:type="dxa"/>
            <w:vMerge w:val="restart"/>
            <w:vAlign w:val="center"/>
          </w:tcPr>
          <w:p w:rsidR="00FE6FB5" w:rsidRPr="00276736" w:rsidRDefault="00276736" w:rsidP="00FE6FB5">
            <w:pPr>
              <w:jc w:val="center"/>
              <w:rPr>
                <w:b/>
                <w:sz w:val="22"/>
                <w:lang w:val="bg-BG"/>
              </w:rPr>
            </w:pPr>
            <w:bookmarkStart w:id="2" w:name="EmissionnaStoinost_FundID_3_2"/>
            <w:bookmarkEnd w:id="2"/>
            <w:r w:rsidRPr="00276736">
              <w:rPr>
                <w:b/>
                <w:sz w:val="22"/>
                <w:lang w:val="bg-BG"/>
              </w:rPr>
              <w:t>40.9889</w:t>
            </w:r>
            <w:r w:rsidR="00E733BB" w:rsidRPr="00276736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842" w:type="dxa"/>
            <w:vMerge w:val="restart"/>
            <w:vAlign w:val="center"/>
          </w:tcPr>
          <w:p w:rsidR="00FE6FB5" w:rsidRPr="00276736" w:rsidRDefault="00276736" w:rsidP="00FE6FB5">
            <w:pPr>
              <w:jc w:val="center"/>
              <w:rPr>
                <w:b/>
                <w:sz w:val="22"/>
                <w:lang w:val="bg-BG"/>
              </w:rPr>
            </w:pPr>
            <w:bookmarkStart w:id="3" w:name="ObratnoIzkupuvane_FundID_3"/>
            <w:bookmarkEnd w:id="3"/>
            <w:r w:rsidRPr="00276736">
              <w:rPr>
                <w:b/>
                <w:sz w:val="22"/>
                <w:lang w:val="bg-BG"/>
              </w:rPr>
              <w:t>40.9889</w:t>
            </w:r>
            <w:r w:rsidR="00E733BB" w:rsidRPr="00276736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843" w:type="dxa"/>
            <w:vMerge w:val="restart"/>
            <w:vAlign w:val="center"/>
          </w:tcPr>
          <w:p w:rsidR="00FE6FB5" w:rsidRPr="00B95415" w:rsidRDefault="00276736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 w:rsidRPr="00276736">
              <w:rPr>
                <w:b/>
                <w:sz w:val="22"/>
                <w:lang w:val="bg-BG"/>
              </w:rPr>
              <w:t>26 102 049.15</w:t>
            </w:r>
            <w:r w:rsidR="00E733BB" w:rsidRPr="00276736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418" w:type="dxa"/>
            <w:vMerge w:val="restart"/>
            <w:vAlign w:val="center"/>
          </w:tcPr>
          <w:p w:rsidR="00FE6FB5" w:rsidRPr="006C4570" w:rsidRDefault="00276736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636 808.3461</w:t>
            </w:r>
          </w:p>
        </w:tc>
      </w:tr>
      <w:tr w:rsidR="00FE6FB5" w:rsidTr="00276736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843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418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276736">
              <w:rPr>
                <w:b/>
                <w:sz w:val="22"/>
                <w:lang w:val="en-US"/>
              </w:rPr>
              <w:t>23.06.2026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Pr="00276736" w:rsidRDefault="00276736" w:rsidP="00292032">
            <w:pPr>
              <w:jc w:val="center"/>
              <w:rPr>
                <w:b/>
                <w:sz w:val="22"/>
                <w:lang w:val="bg-BG"/>
              </w:rPr>
            </w:pPr>
            <w:bookmarkStart w:id="7" w:name="EmissionnaStoinost_FundID_3_4"/>
            <w:bookmarkEnd w:id="7"/>
            <w:r w:rsidRPr="00276736">
              <w:rPr>
                <w:b/>
                <w:sz w:val="22"/>
                <w:lang w:val="bg-BG"/>
              </w:rPr>
              <w:t>40.9889</w:t>
            </w:r>
            <w:r w:rsidR="00E733BB" w:rsidRPr="00276736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417" w:type="dxa"/>
            <w:vMerge w:val="restart"/>
            <w:vAlign w:val="center"/>
          </w:tcPr>
          <w:p w:rsidR="00292032" w:rsidRPr="00276736" w:rsidRDefault="00276736" w:rsidP="00292032">
            <w:pPr>
              <w:jc w:val="center"/>
              <w:rPr>
                <w:b/>
                <w:sz w:val="22"/>
                <w:lang w:val="bg-BG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 w:rsidRPr="00276736">
              <w:rPr>
                <w:b/>
                <w:sz w:val="22"/>
                <w:lang w:val="bg-BG"/>
              </w:rPr>
              <w:t>40.9889</w:t>
            </w:r>
            <w:r w:rsidR="00E733BB" w:rsidRPr="00276736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418" w:type="dxa"/>
            <w:vMerge w:val="restart"/>
            <w:vAlign w:val="center"/>
          </w:tcPr>
          <w:p w:rsidR="00292032" w:rsidRPr="00276736" w:rsidRDefault="00276736" w:rsidP="00292032">
            <w:pPr>
              <w:jc w:val="center"/>
              <w:rPr>
                <w:b/>
                <w:sz w:val="22"/>
                <w:lang w:val="bg-BG"/>
              </w:rPr>
            </w:pPr>
            <w:bookmarkStart w:id="12" w:name="ObratnoIzkupuvane_FundID_3_1"/>
            <w:bookmarkEnd w:id="12"/>
            <w:r w:rsidRPr="00276736">
              <w:rPr>
                <w:b/>
                <w:sz w:val="22"/>
                <w:lang w:val="bg-BG"/>
              </w:rPr>
              <w:t>40.9889</w:t>
            </w:r>
            <w:r w:rsidR="00E733BB" w:rsidRPr="00276736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276736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End w:id="13"/>
            <w:r w:rsidRPr="00276736">
              <w:rPr>
                <w:b/>
                <w:sz w:val="22"/>
                <w:lang w:val="bg-BG"/>
              </w:rPr>
              <w:t>26 102 049.15</w:t>
            </w:r>
            <w:r w:rsidR="00E733BB" w:rsidRPr="00276736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276736" w:rsidP="00292032">
            <w:pPr>
              <w:jc w:val="center"/>
              <w:rPr>
                <w:b/>
                <w:sz w:val="22"/>
                <w:lang w:val="bg-BG"/>
              </w:rPr>
            </w:pPr>
            <w:bookmarkStart w:id="14" w:name="BrojDialove_FundID_3_1"/>
            <w:bookmarkEnd w:id="14"/>
            <w:r>
              <w:rPr>
                <w:b/>
                <w:sz w:val="22"/>
                <w:lang w:val="bg-BG"/>
              </w:rPr>
              <w:t>636 808.3461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  <w:bookmarkStart w:id="15" w:name="_GoBack"/>
      <w:bookmarkEnd w:id="15"/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736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6736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3B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F57A9A6-4CD9-4608-8EFB-55720C3EE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E5EAF-7C63-4991-91A1-6F9338906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2011-01-14T08:10:00Z</cp:lastPrinted>
  <dcterms:created xsi:type="dcterms:W3CDTF">2026-06-24T11:56:00Z</dcterms:created>
  <dcterms:modified xsi:type="dcterms:W3CDTF">2026-06-24T11:57:00Z</dcterms:modified>
</cp:coreProperties>
</file>