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B83087">
              <w:rPr>
                <w:b/>
                <w:sz w:val="22"/>
                <w:lang w:val="ru-RU"/>
              </w:rPr>
              <w:t>04.02.2025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B83087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75.9179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B8308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75.9179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B8308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75.9179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B8308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Start w:id="5" w:name="_GoBack"/>
            <w:bookmarkEnd w:id="4"/>
            <w:bookmarkEnd w:id="5"/>
            <w:r>
              <w:rPr>
                <w:sz w:val="22"/>
                <w:lang w:val="ru-RU"/>
              </w:rPr>
              <w:t>47 569 218.90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B83087" w:rsidP="00FE6FB5">
            <w:pPr>
              <w:jc w:val="center"/>
              <w:rPr>
                <w:b/>
                <w:sz w:val="22"/>
                <w:lang w:val="bg-BG"/>
              </w:rPr>
            </w:pPr>
            <w:bookmarkStart w:id="6" w:name="BrojDialove_FundID_3"/>
            <w:bookmarkEnd w:id="6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7" w:name="CurrentDate2"/>
            <w:bookmarkEnd w:id="7"/>
            <w:r w:rsidR="00B83087">
              <w:rPr>
                <w:b/>
                <w:sz w:val="22"/>
                <w:lang w:val="en-US"/>
              </w:rPr>
              <w:t>04.02.2025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B8308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4"/>
            <w:bookmarkEnd w:id="8"/>
            <w:r>
              <w:rPr>
                <w:b/>
                <w:sz w:val="22"/>
                <w:lang w:val="en-US"/>
              </w:rPr>
              <w:t>75.9179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B83087" w:rsidP="00292032">
            <w:pPr>
              <w:jc w:val="center"/>
              <w:rPr>
                <w:sz w:val="22"/>
                <w:lang w:val="en-US"/>
              </w:rPr>
            </w:pPr>
            <w:bookmarkStart w:id="9" w:name="EmissionnaStoinost_FundID_3_5"/>
            <w:bookmarkStart w:id="10" w:name="EmissionnaStoinost_FundID_3_6"/>
            <w:bookmarkStart w:id="11" w:name="EmissionnaStoinost_FundID_3_8"/>
            <w:bookmarkStart w:id="12" w:name="EmissionnaStoinost_FundID_3"/>
            <w:bookmarkEnd w:id="9"/>
            <w:bookmarkEnd w:id="10"/>
            <w:bookmarkEnd w:id="11"/>
            <w:bookmarkEnd w:id="12"/>
            <w:r>
              <w:rPr>
                <w:b/>
                <w:sz w:val="22"/>
                <w:lang w:val="en-US"/>
              </w:rPr>
              <w:t>75.9179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B83087" w:rsidP="00292032">
            <w:pPr>
              <w:jc w:val="center"/>
              <w:rPr>
                <w:sz w:val="22"/>
                <w:lang w:val="en-US"/>
              </w:rPr>
            </w:pPr>
            <w:bookmarkStart w:id="13" w:name="ObratnoIzkupuvane_FundID_3_1"/>
            <w:bookmarkEnd w:id="13"/>
            <w:r>
              <w:rPr>
                <w:b/>
                <w:sz w:val="22"/>
                <w:lang w:val="en-US"/>
              </w:rPr>
              <w:t>75.9179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B8308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NetnaStoinost_FundID_3_1"/>
            <w:bookmarkEnd w:id="14"/>
            <w:r>
              <w:rPr>
                <w:b/>
                <w:sz w:val="22"/>
                <w:lang w:val="en-US"/>
              </w:rPr>
              <w:t>47 569 218.90</w:t>
            </w:r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B8308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08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3087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F3F6FDA-0550-43A9-A29B-429B6AC4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B81D8-9EFE-4F17-98AB-67114CF26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2025-02-05T13:14:00Z</dcterms:created>
  <dcterms:modified xsi:type="dcterms:W3CDTF">2025-02-05T13:15:00Z</dcterms:modified>
</cp:coreProperties>
</file>