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EB0A" w14:textId="77777777" w:rsidR="003E65A2" w:rsidRDefault="003E65A2" w:rsidP="002B0B4B">
      <w:pPr>
        <w:pStyle w:val="Heading1"/>
      </w:pPr>
    </w:p>
    <w:p w14:paraId="1F4CC6DC" w14:textId="77777777" w:rsidR="0086481B" w:rsidRDefault="0086481B" w:rsidP="0086481B">
      <w:pPr>
        <w:rPr>
          <w:lang w:val="bg-BG"/>
        </w:rPr>
      </w:pPr>
    </w:p>
    <w:p w14:paraId="5F75B2CC" w14:textId="77777777"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14:paraId="415923E3" w14:textId="77777777"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14:paraId="13C284E6" w14:textId="77777777"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hyperlink r:id="rId6" w:history="1">
        <w:r w:rsidR="0081309A" w:rsidRPr="004D03DF">
          <w:rPr>
            <w:rStyle w:val="Hyperlink"/>
            <w:sz w:val="18"/>
            <w:szCs w:val="18"/>
            <w:lang w:val="en-US"/>
          </w:rPr>
          <w:t>asset</w:t>
        </w:r>
        <w:r w:rsidR="0081309A" w:rsidRPr="004C5CB2">
          <w:rPr>
            <w:rStyle w:val="Hyperlink"/>
            <w:sz w:val="18"/>
            <w:szCs w:val="18"/>
          </w:rPr>
          <w:t>.</w:t>
        </w:r>
        <w:r w:rsidR="0081309A" w:rsidRPr="004D03DF">
          <w:rPr>
            <w:rStyle w:val="Hyperlink"/>
            <w:sz w:val="18"/>
            <w:szCs w:val="18"/>
            <w:lang w:val="en-US"/>
          </w:rPr>
          <w:t>management</w:t>
        </w:r>
        <w:r w:rsidR="0081309A" w:rsidRPr="004C5CB2">
          <w:rPr>
            <w:rStyle w:val="Hyperlink"/>
            <w:sz w:val="18"/>
            <w:szCs w:val="18"/>
          </w:rPr>
          <w:t>@</w:t>
        </w:r>
        <w:proofErr w:type="spellStart"/>
        <w:r w:rsidR="0081309A" w:rsidRPr="004D03DF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="0081309A" w:rsidRPr="004C5CB2">
          <w:rPr>
            <w:rStyle w:val="Hyperlink"/>
            <w:sz w:val="18"/>
            <w:szCs w:val="18"/>
          </w:rPr>
          <w:t>.</w:t>
        </w:r>
        <w:proofErr w:type="spellStart"/>
        <w:r w:rsidR="0081309A" w:rsidRPr="004D03DF">
          <w:rPr>
            <w:rStyle w:val="Hyperlink"/>
            <w:sz w:val="18"/>
            <w:szCs w:val="18"/>
            <w:lang w:val="en-US"/>
          </w:rPr>
          <w:t>bg</w:t>
        </w:r>
        <w:proofErr w:type="spellEnd"/>
      </w:hyperlink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14:paraId="28711F55" w14:textId="77777777"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7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14:paraId="16CBC710" w14:textId="77777777" w:rsidR="0086481B" w:rsidRDefault="0086481B" w:rsidP="0086481B">
      <w:pPr>
        <w:rPr>
          <w:lang w:val="bg-BG"/>
        </w:rPr>
      </w:pPr>
    </w:p>
    <w:p w14:paraId="22A079B8" w14:textId="77777777" w:rsidR="0086481B" w:rsidRPr="0086481B" w:rsidRDefault="0086481B" w:rsidP="0086481B">
      <w:pPr>
        <w:rPr>
          <w:lang w:val="bg-BG"/>
        </w:rPr>
      </w:pPr>
    </w:p>
    <w:p w14:paraId="016A5792" w14:textId="77777777"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14:paraId="67AE39B4" w14:textId="77777777" w:rsidR="003E65A2" w:rsidRPr="00A94790" w:rsidRDefault="003E65A2">
      <w:pPr>
        <w:pStyle w:val="BodyTextIndent"/>
        <w:ind w:firstLine="0"/>
        <w:rPr>
          <w:lang w:val="ru-RU"/>
        </w:rPr>
      </w:pPr>
    </w:p>
    <w:p w14:paraId="21E89B0A" w14:textId="77777777"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14:paraId="73909C1B" w14:textId="77777777"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842"/>
        <w:gridCol w:w="1701"/>
        <w:gridCol w:w="1560"/>
      </w:tblGrid>
      <w:tr w:rsidR="00FE6FB5" w14:paraId="5AAEE8FE" w14:textId="77777777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14:paraId="0DC1B0F9" w14:textId="3AB730E2"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</w:t>
            </w:r>
            <w:proofErr w:type="spellStart"/>
            <w:r>
              <w:rPr>
                <w:b/>
                <w:sz w:val="22"/>
                <w:lang w:val="ru-RU"/>
              </w:rPr>
              <w:t>дял</w:t>
            </w:r>
            <w:proofErr w:type="spellEnd"/>
            <w:r>
              <w:rPr>
                <w:b/>
                <w:sz w:val="22"/>
                <w:lang w:val="ru-RU"/>
              </w:rPr>
              <w:t xml:space="preserve">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087CB4">
              <w:rPr>
                <w:b/>
                <w:sz w:val="22"/>
                <w:lang w:val="ru-RU"/>
              </w:rPr>
              <w:t>29.10.2026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14:paraId="254C065D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14:paraId="032D3C62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14:paraId="7972227C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14:paraId="2AA1F9AB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842" w:type="dxa"/>
            <w:vMerge w:val="restart"/>
            <w:vAlign w:val="center"/>
          </w:tcPr>
          <w:p w14:paraId="22F3E107" w14:textId="77777777"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010C7D19" w14:textId="77777777" w:rsidR="00FE6FB5" w:rsidRDefault="00FE6FB5" w:rsidP="00FE6FB5">
            <w:pPr>
              <w:jc w:val="center"/>
              <w:rPr>
                <w:sz w:val="22"/>
              </w:rPr>
            </w:pPr>
          </w:p>
          <w:p w14:paraId="5727DA5C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2EF0D0B1" w14:textId="77777777"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14:paraId="6782F05D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14:paraId="2A3DB3D4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14:paraId="709CEACF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4EE8FCE9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5B3B5E45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14:paraId="0F9C5EED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7CF2661D" w14:textId="77777777"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14:paraId="7A445354" w14:textId="77777777"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14:paraId="0F1384D5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14:paraId="1C289EAA" w14:textId="77777777"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14:paraId="5D5BA0A5" w14:textId="77777777"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F2EBF52" w14:textId="31264821" w:rsidR="00FE6FB5" w:rsidRPr="00E733BB" w:rsidRDefault="00087CB4" w:rsidP="00FE6FB5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3_1"/>
            <w:bookmarkEnd w:id="1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14:paraId="5F6E7D69" w14:textId="24A9EEF5" w:rsidR="00FE6FB5" w:rsidRDefault="00087CB4" w:rsidP="00FE6FB5">
            <w:pPr>
              <w:jc w:val="center"/>
              <w:rPr>
                <w:b/>
                <w:sz w:val="22"/>
              </w:rPr>
            </w:pPr>
            <w:bookmarkStart w:id="2" w:name="EmissionnaStoinost_FundID_3_2"/>
            <w:bookmarkEnd w:id="2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2" w:type="dxa"/>
            <w:vMerge w:val="restart"/>
            <w:vAlign w:val="center"/>
          </w:tcPr>
          <w:p w14:paraId="2CCE1012" w14:textId="27939F70" w:rsidR="00FE6FB5" w:rsidRDefault="00087CB4" w:rsidP="00FE6FB5">
            <w:pPr>
              <w:jc w:val="center"/>
              <w:rPr>
                <w:sz w:val="22"/>
                <w:lang w:val="bg-BG"/>
              </w:rPr>
            </w:pPr>
            <w:bookmarkStart w:id="3" w:name="ObratnoIzkupuvane_FundID_3"/>
            <w:bookmarkEnd w:id="3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14:paraId="784B3DBB" w14:textId="33674DE9" w:rsidR="00FE6FB5" w:rsidRPr="00B95415" w:rsidRDefault="00087CB4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>
              <w:rPr>
                <w:sz w:val="22"/>
                <w:lang w:val="en-US"/>
              </w:rPr>
              <w:t>27 014 457.44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560" w:type="dxa"/>
            <w:vMerge w:val="restart"/>
            <w:vAlign w:val="center"/>
          </w:tcPr>
          <w:p w14:paraId="798C1BCD" w14:textId="05D7FBCC" w:rsidR="00FE6FB5" w:rsidRPr="006C4570" w:rsidRDefault="00087CB4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14:paraId="7FA9C6AC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14:paraId="7ADB8E81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53F6F4BB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14:paraId="44178C2A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14:paraId="5669061E" w14:textId="77777777"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161C8518" w14:textId="77777777"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560" w:type="dxa"/>
            <w:vMerge/>
          </w:tcPr>
          <w:p w14:paraId="5F2A952D" w14:textId="77777777"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14:paraId="0421D809" w14:textId="77777777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14:paraId="2F37A0D5" w14:textId="77777777"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14:paraId="21697DC7" w14:textId="77777777"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14:paraId="670B1115" w14:textId="77777777"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14:paraId="2E9B5202" w14:textId="77777777" w:rsidR="003E65A2" w:rsidRDefault="003E65A2">
      <w:pPr>
        <w:spacing w:line="360" w:lineRule="auto"/>
        <w:jc w:val="both"/>
        <w:rPr>
          <w:lang w:val="ru-RU"/>
        </w:rPr>
      </w:pPr>
    </w:p>
    <w:p w14:paraId="17A5E87A" w14:textId="77777777"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</w:t>
      </w:r>
      <w:proofErr w:type="gramEnd"/>
      <w:r w:rsidR="00E011D2" w:rsidRPr="00F66649">
        <w:rPr>
          <w:lang w:val="en-US"/>
        </w:rPr>
        <w:t xml:space="preserve"> </w:t>
      </w:r>
      <w:proofErr w:type="gramStart"/>
      <w:r w:rsidR="00E011D2" w:rsidRPr="00F66649">
        <w:rPr>
          <w:lang w:val="en-US"/>
        </w:rPr>
        <w:t>The</w:t>
      </w:r>
      <w:proofErr w:type="gramEnd"/>
      <w:r w:rsidR="00E011D2" w:rsidRPr="00F66649">
        <w:rPr>
          <w:lang w:val="en-US"/>
        </w:rPr>
        <w:t xml:space="preserve"> Activities </w:t>
      </w:r>
      <w:proofErr w:type="gramStart"/>
      <w:r w:rsidR="00E011D2" w:rsidRPr="00F66649">
        <w:rPr>
          <w:lang w:val="en-US"/>
        </w:rPr>
        <w:t>Of</w:t>
      </w:r>
      <w:proofErr w:type="gramEnd"/>
      <w:r w:rsidR="00E011D2" w:rsidRPr="00F66649">
        <w:rPr>
          <w:lang w:val="en-US"/>
        </w:rPr>
        <w:t xml:space="preserve"> Collective Investment Schemes </w:t>
      </w:r>
      <w:proofErr w:type="gramStart"/>
      <w:r w:rsidR="00E011D2" w:rsidRPr="00F66649">
        <w:rPr>
          <w:lang w:val="en-US"/>
        </w:rPr>
        <w:t>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14:paraId="52D44A50" w14:textId="77777777"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14:paraId="1FAD6089" w14:textId="77777777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14:paraId="3533CF88" w14:textId="20DB294B"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087CB4">
              <w:rPr>
                <w:b/>
                <w:sz w:val="22"/>
                <w:lang w:val="en-US"/>
              </w:rPr>
              <w:t>29.10.2026</w:t>
            </w:r>
          </w:p>
        </w:tc>
      </w:tr>
      <w:tr w:rsidR="00292032" w14:paraId="731EAF8D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14:paraId="595D3039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14:paraId="670FED58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14:paraId="691145B9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14:paraId="56ACB49B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14:paraId="3A997573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14:paraId="2C3BA022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14:paraId="067B0CA6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9A0FD0B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14:paraId="7018666F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14:paraId="0E1B62F1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14:paraId="7B419E8B" w14:textId="77777777"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14:paraId="1F6C311C" w14:textId="77777777"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4A4C755" w14:textId="26410618" w:rsidR="00292032" w:rsidRDefault="00087CB4" w:rsidP="00292032">
            <w:pPr>
              <w:jc w:val="center"/>
              <w:rPr>
                <w:sz w:val="22"/>
                <w:lang w:val="en-US"/>
              </w:rPr>
            </w:pPr>
            <w:bookmarkStart w:id="7" w:name="EmissionnaStoinost_FundID_3_4"/>
            <w:bookmarkEnd w:id="7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14:paraId="107FB849" w14:textId="12CBD7E6" w:rsidR="00292032" w:rsidRDefault="00087CB4" w:rsidP="00292032">
            <w:pPr>
              <w:jc w:val="center"/>
              <w:rPr>
                <w:sz w:val="22"/>
                <w:lang w:val="en-US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14:paraId="0ECD8909" w14:textId="6558418F" w:rsidR="00292032" w:rsidRDefault="00087CB4" w:rsidP="00292032">
            <w:pPr>
              <w:jc w:val="center"/>
              <w:rPr>
                <w:sz w:val="22"/>
                <w:lang w:val="en-US"/>
              </w:rPr>
            </w:pPr>
            <w:bookmarkStart w:id="12" w:name="ObratnoIzkupuvane_FundID_3_1"/>
            <w:bookmarkEnd w:id="12"/>
            <w:r>
              <w:rPr>
                <w:sz w:val="22"/>
                <w:lang w:val="en-US"/>
              </w:rPr>
              <w:t>41.6184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14:paraId="7E0EE0CD" w14:textId="1D24B1CC" w:rsidR="00292032" w:rsidRPr="00292032" w:rsidRDefault="00087CB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>
              <w:rPr>
                <w:sz w:val="22"/>
                <w:lang w:val="en-US"/>
              </w:rPr>
              <w:t>27 014 457.44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14:paraId="1BD32411" w14:textId="49E3635A" w:rsidR="00292032" w:rsidRPr="006C4570" w:rsidRDefault="00087CB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14:paraId="53FC5F7E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4BAF64F5" w14:textId="77777777"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2C0E7B1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D853F3A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BD76A50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2165B85" w14:textId="77777777"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EC20310" w14:textId="77777777"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14:paraId="50FBB018" w14:textId="77777777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14:paraId="13E84715" w14:textId="77777777"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14:paraId="629F5CC9" w14:textId="77777777" w:rsidR="003E65A2" w:rsidRDefault="003E65A2">
      <w:pPr>
        <w:pStyle w:val="BodyTextIndent"/>
        <w:ind w:firstLine="0"/>
        <w:rPr>
          <w:lang w:val="en-US"/>
        </w:rPr>
      </w:pPr>
    </w:p>
    <w:p w14:paraId="16B78395" w14:textId="77777777"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867251">
    <w:abstractNumId w:val="1"/>
  </w:num>
  <w:num w:numId="2" w16cid:durableId="724137885">
    <w:abstractNumId w:val="2"/>
  </w:num>
  <w:num w:numId="3" w16cid:durableId="91903570">
    <w:abstractNumId w:val="5"/>
  </w:num>
  <w:num w:numId="4" w16cid:durableId="1658419084">
    <w:abstractNumId w:val="0"/>
  </w:num>
  <w:num w:numId="5" w16cid:durableId="371072800">
    <w:abstractNumId w:val="6"/>
  </w:num>
  <w:num w:numId="6" w16cid:durableId="1153521559">
    <w:abstractNumId w:val="3"/>
  </w:num>
  <w:num w:numId="7" w16cid:durableId="185338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B4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87CB4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6610F"/>
  <w15:chartTrackingRefBased/>
  <w15:docId w15:val="{4C87F14D-ACB4-4CAC-B15D-8FC73606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eximbank.bg/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et.management@teximbank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9B5EF-8B97-42D7-A719-AAB5BB22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Denitza Kukusheva</dc:creator>
  <cp:keywords/>
  <cp:lastModifiedBy>Denitza Kukusheva</cp:lastModifiedBy>
  <cp:revision>1</cp:revision>
  <cp:lastPrinted>2011-01-14T08:10:00Z</cp:lastPrinted>
  <dcterms:created xsi:type="dcterms:W3CDTF">2026-10-30T13:49:00Z</dcterms:created>
  <dcterms:modified xsi:type="dcterms:W3CDTF">2026-10-30T13:52:00Z</dcterms:modified>
</cp:coreProperties>
</file>