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A74287">
              <w:rPr>
                <w:b/>
                <w:sz w:val="22"/>
                <w:lang w:val="ru-RU"/>
              </w:rPr>
              <w:t>21.05.2026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A74287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36.5895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A74287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36.5895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A74287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36.5895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A74287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494 181.35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A74287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A74287">
              <w:rPr>
                <w:b/>
                <w:sz w:val="22"/>
                <w:lang w:val="en-US"/>
              </w:rPr>
              <w:t>21.05.2026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A74287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36.5895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A74287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36.5895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A74287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36.5895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A74287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End w:id="10"/>
            <w:r>
              <w:rPr>
                <w:b/>
                <w:sz w:val="22"/>
              </w:rPr>
              <w:t>494 181.35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884DA8" w:rsidRDefault="00884DA8" w:rsidP="00403058">
            <w:pPr>
              <w:jc w:val="center"/>
              <w:rPr>
                <w:b/>
                <w:sz w:val="22"/>
                <w:lang w:val="en-US"/>
              </w:rPr>
            </w:pPr>
            <w:bookmarkStart w:id="11" w:name="BrojDialove_FundID_2_1"/>
            <w:bookmarkEnd w:id="11"/>
          </w:p>
          <w:p w:rsidR="00403058" w:rsidRDefault="00A74287" w:rsidP="00403058">
            <w:pPr>
              <w:jc w:val="center"/>
              <w:rPr>
                <w:b/>
                <w:sz w:val="22"/>
                <w:lang w:val="en-US"/>
              </w:rPr>
            </w:pPr>
            <w:bookmarkStart w:id="12" w:name="_GoBack"/>
            <w:bookmarkEnd w:id="12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287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84DA8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4287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CCF0619"/>
  <w15:chartTrackingRefBased/>
  <w15:docId w15:val="{B433E033-5E0A-4707-8A23-E524761F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51F5-8B1A-46AB-A239-7E93D0059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1</TotalTime>
  <Pages>1</Pages>
  <Words>203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1551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2</cp:revision>
  <cp:lastPrinted>2011-01-14T08:05:00Z</cp:lastPrinted>
  <dcterms:created xsi:type="dcterms:W3CDTF">2026-05-22T10:23:00Z</dcterms:created>
  <dcterms:modified xsi:type="dcterms:W3CDTF">2026-05-22T10:24:00Z</dcterms:modified>
</cp:coreProperties>
</file>