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49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559"/>
        <w:gridCol w:w="1417"/>
        <w:gridCol w:w="1422"/>
      </w:tblGrid>
      <w:tr w:rsidR="002F6C6C" w:rsidRPr="00635AB1" w:rsidTr="00756EEA">
        <w:tblPrEx>
          <w:tblCellMar>
            <w:top w:w="0" w:type="dxa"/>
            <w:bottom w:w="0" w:type="dxa"/>
          </w:tblCellMar>
        </w:tblPrEx>
        <w:tc>
          <w:tcPr>
            <w:tcW w:w="10494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756EEA">
              <w:rPr>
                <w:b/>
                <w:lang w:val="ru-RU"/>
              </w:rPr>
              <w:t>16.07.2026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756EEA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756EEA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756EEA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92.9532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756EEA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92.9532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756EEA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92.</w:t>
            </w:r>
            <w:bookmarkStart w:id="4" w:name="_GoBack"/>
            <w:bookmarkEnd w:id="4"/>
            <w:r>
              <w:rPr>
                <w:b/>
                <w:lang w:val="en-US"/>
              </w:rPr>
              <w:t>9532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756EEA" w:rsidP="00AB5135">
            <w:pPr>
              <w:jc w:val="center"/>
              <w:rPr>
                <w:b/>
                <w:lang w:val="en-US"/>
              </w:rPr>
            </w:pPr>
            <w:bookmarkStart w:id="5" w:name="NetnaStoinost_FundID_5"/>
            <w:bookmarkEnd w:id="5"/>
            <w:r>
              <w:rPr>
                <w:b/>
                <w:lang w:val="en-US"/>
              </w:rPr>
              <w:t>521 780.62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756EEA" w:rsidP="009036BE">
            <w:pPr>
              <w:jc w:val="center"/>
              <w:rPr>
                <w:b/>
                <w:lang w:val="bg-BG"/>
              </w:rPr>
            </w:pPr>
            <w:bookmarkStart w:id="6" w:name="BrojDialove_FundID_5"/>
            <w:bookmarkEnd w:id="6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756EEA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756EEA">
        <w:tblPrEx>
          <w:tblCellMar>
            <w:top w:w="0" w:type="dxa"/>
            <w:bottom w:w="0" w:type="dxa"/>
          </w:tblCellMar>
        </w:tblPrEx>
        <w:tc>
          <w:tcPr>
            <w:tcW w:w="10494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7" w:name="CurrentDate2"/>
            <w:bookmarkEnd w:id="7"/>
            <w:r w:rsidR="00756EEA">
              <w:rPr>
                <w:b/>
                <w:lang w:val="en-US"/>
              </w:rPr>
              <w:t>16.07.2026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756EEA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3"/>
            <w:bookmarkEnd w:id="8"/>
            <w:r>
              <w:rPr>
                <w:b/>
                <w:lang w:val="ru-RU"/>
              </w:rPr>
              <w:t>92.9532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756EEA" w:rsidP="002F6C6C">
            <w:pPr>
              <w:jc w:val="center"/>
              <w:rPr>
                <w:b/>
                <w:lang w:val="ru-RU"/>
              </w:rPr>
            </w:pPr>
            <w:bookmarkStart w:id="9" w:name="EmissionnaStoinost_FundID_5_4"/>
            <w:bookmarkEnd w:id="9"/>
            <w:r>
              <w:rPr>
                <w:b/>
                <w:lang w:val="ru-RU"/>
              </w:rPr>
              <w:t>92.9532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756EEA" w:rsidP="002F6C6C">
            <w:pPr>
              <w:jc w:val="center"/>
              <w:rPr>
                <w:b/>
                <w:lang w:val="ru-RU"/>
              </w:rPr>
            </w:pPr>
            <w:bookmarkStart w:id="10" w:name="ObratnoIzkupuvane_FundID_5_1"/>
            <w:bookmarkEnd w:id="10"/>
            <w:r>
              <w:rPr>
                <w:b/>
                <w:lang w:val="ru-RU"/>
              </w:rPr>
              <w:t>92.9532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756EEA" w:rsidP="00AB5135">
            <w:pPr>
              <w:jc w:val="center"/>
              <w:rPr>
                <w:b/>
                <w:lang w:val="ru-RU"/>
              </w:rPr>
            </w:pPr>
            <w:bookmarkStart w:id="11" w:name="NetnaStoinost_FundID_5_1"/>
            <w:bookmarkEnd w:id="11"/>
            <w:r>
              <w:rPr>
                <w:b/>
                <w:lang w:val="en-US"/>
              </w:rPr>
              <w:t>521 780.62</w:t>
            </w:r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756EEA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 xml:space="preserve">These prices are valid for orders transmitted </w:t>
            </w:r>
            <w:proofErr w:type="gramStart"/>
            <w:r w:rsidRPr="00635AB1">
              <w:rPr>
                <w:lang w:val="en-US"/>
              </w:rPr>
              <w:t>till</w:t>
            </w:r>
            <w:proofErr w:type="gramEnd"/>
            <w:r w:rsidRPr="00635AB1">
              <w:rPr>
                <w:lang w:val="en-US"/>
              </w:rPr>
              <w:t xml:space="preserve">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EEA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6EEA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E8881F-0774-4830-83A8-F61A8A0C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Деница Кукушева</dc:creator>
  <cp:keywords/>
  <cp:lastModifiedBy>Деница Кукушева</cp:lastModifiedBy>
  <cp:revision>1</cp:revision>
  <cp:lastPrinted>2011-01-14T08:05:00Z</cp:lastPrinted>
  <dcterms:created xsi:type="dcterms:W3CDTF">2026-07-17T11:17:00Z</dcterms:created>
  <dcterms:modified xsi:type="dcterms:W3CDTF">2026-07-17T11:17:00Z</dcterms:modified>
</cp:coreProperties>
</file>