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CAB8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 w:hint="eastAsia"/>
          <w:b/>
          <w:lang w:eastAsia="bg-BG"/>
        </w:rPr>
        <w:t>ПРАВИЛА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ЗА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ГЛАСУВАНЕ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ЧРЕЗ</w:t>
      </w:r>
      <w:r w:rsidRPr="008F1893">
        <w:rPr>
          <w:rFonts w:ascii="Tahoma" w:eastAsia="Times New Roman" w:hAnsi="Tahoma" w:cs="Tahoma"/>
          <w:b/>
          <w:lang w:eastAsia="bg-BG"/>
        </w:rPr>
        <w:t xml:space="preserve"> </w:t>
      </w:r>
      <w:r w:rsidRPr="008F1893">
        <w:rPr>
          <w:rFonts w:ascii="Tahoma" w:eastAsia="Times New Roman" w:hAnsi="Tahoma" w:cs="Tahoma" w:hint="eastAsia"/>
          <w:b/>
          <w:lang w:eastAsia="bg-BG"/>
        </w:rPr>
        <w:t>ПЪЛНОМОЩНИК</w:t>
      </w:r>
      <w:r w:rsidRPr="008F1893">
        <w:rPr>
          <w:rFonts w:ascii="Tahoma" w:eastAsia="Times New Roman" w:hAnsi="Tahoma" w:cs="Tahoma"/>
          <w:b/>
          <w:lang w:eastAsia="bg-BG"/>
        </w:rPr>
        <w:t xml:space="preserve"> НА </w:t>
      </w:r>
    </w:p>
    <w:p w14:paraId="598FBAE7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/>
          <w:b/>
          <w:lang w:eastAsia="bg-BG"/>
        </w:rPr>
        <w:t xml:space="preserve">ОБЩОТО СЪБРАНИЕ НА АКЦИОНЕРИТЕ </w:t>
      </w:r>
    </w:p>
    <w:p w14:paraId="7A020363" w14:textId="77777777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8F1893">
        <w:rPr>
          <w:rFonts w:ascii="Tahoma" w:eastAsia="Times New Roman" w:hAnsi="Tahoma" w:cs="Tahoma"/>
          <w:b/>
          <w:lang w:eastAsia="bg-BG"/>
        </w:rPr>
        <w:t xml:space="preserve">НА „БПД ИНДУСТРИАЛЕН ФОНД ЗА НЕДВИЖИМИ ИМОТИ” АДСИЦ </w:t>
      </w:r>
    </w:p>
    <w:p w14:paraId="7E13C798" w14:textId="2B2E3728" w:rsidR="006C433F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В случай на представителство на акционер в общото събрание на акционерите на „БПД Индустриален </w:t>
      </w:r>
      <w:r w:rsidR="006C433F">
        <w:rPr>
          <w:rFonts w:ascii="Tahoma" w:eastAsia="Times New Roman" w:hAnsi="Tahoma" w:cs="Tahoma"/>
          <w:lang w:eastAsia="bg-BG"/>
        </w:rPr>
        <w:t>ф</w:t>
      </w:r>
      <w:r w:rsidRPr="008F1893">
        <w:rPr>
          <w:rFonts w:ascii="Tahoma" w:eastAsia="Times New Roman" w:hAnsi="Tahoma" w:cs="Tahoma"/>
          <w:lang w:eastAsia="bg-BG"/>
        </w:rPr>
        <w:t>онд за недвижими имоти” АДСИЦ</w:t>
      </w:r>
      <w:r w:rsidR="00B838E1">
        <w:rPr>
          <w:rFonts w:ascii="Tahoma" w:eastAsia="Times New Roman" w:hAnsi="Tahoma" w:cs="Tahoma"/>
          <w:lang w:eastAsia="bg-BG"/>
        </w:rPr>
        <w:t xml:space="preserve"> (Дружеството)</w:t>
      </w:r>
      <w:r w:rsidRPr="008F1893">
        <w:rPr>
          <w:rFonts w:ascii="Tahoma" w:eastAsia="Times New Roman" w:hAnsi="Tahoma" w:cs="Tahoma"/>
          <w:lang w:eastAsia="bg-BG"/>
        </w:rPr>
        <w:t xml:space="preserve">, на основание на разпоредбите от Устава на </w:t>
      </w:r>
      <w:r w:rsidR="00B838E1">
        <w:rPr>
          <w:rFonts w:ascii="Tahoma" w:eastAsia="Times New Roman" w:hAnsi="Tahoma" w:cs="Tahoma"/>
          <w:lang w:eastAsia="bg-BG"/>
        </w:rPr>
        <w:t>Д</w:t>
      </w:r>
      <w:r w:rsidRPr="008F1893">
        <w:rPr>
          <w:rFonts w:ascii="Tahoma" w:eastAsia="Times New Roman" w:hAnsi="Tahoma" w:cs="Tahoma"/>
          <w:lang w:eastAsia="bg-BG"/>
        </w:rPr>
        <w:t>ружеството и З</w:t>
      </w:r>
      <w:r w:rsidR="006C433F">
        <w:rPr>
          <w:rFonts w:ascii="Tahoma" w:eastAsia="Times New Roman" w:hAnsi="Tahoma" w:cs="Tahoma"/>
          <w:lang w:eastAsia="bg-BG"/>
        </w:rPr>
        <w:t>акона за публичното предлагане на ценни книжа (З</w:t>
      </w:r>
      <w:r w:rsidRPr="008F1893">
        <w:rPr>
          <w:rFonts w:ascii="Tahoma" w:eastAsia="Times New Roman" w:hAnsi="Tahoma" w:cs="Tahoma"/>
          <w:lang w:eastAsia="bg-BG"/>
        </w:rPr>
        <w:t>ППЦК</w:t>
      </w:r>
      <w:r w:rsidR="006C433F">
        <w:rPr>
          <w:rFonts w:ascii="Tahoma" w:eastAsia="Times New Roman" w:hAnsi="Tahoma" w:cs="Tahoma"/>
          <w:lang w:eastAsia="bg-BG"/>
        </w:rPr>
        <w:t>)</w:t>
      </w:r>
      <w:r w:rsidRPr="008F1893">
        <w:rPr>
          <w:rFonts w:ascii="Tahoma" w:eastAsia="Times New Roman" w:hAnsi="Tahoma" w:cs="Tahoma"/>
          <w:lang w:eastAsia="bg-BG"/>
        </w:rPr>
        <w:t xml:space="preserve"> пълномощното за участие в </w:t>
      </w:r>
      <w:r w:rsidR="006C433F">
        <w:rPr>
          <w:rFonts w:ascii="Tahoma" w:eastAsia="Times New Roman" w:hAnsi="Tahoma" w:cs="Tahoma"/>
          <w:lang w:eastAsia="bg-BG"/>
        </w:rPr>
        <w:t>о</w:t>
      </w:r>
      <w:r w:rsidRPr="008F1893">
        <w:rPr>
          <w:rFonts w:ascii="Tahoma" w:eastAsia="Times New Roman" w:hAnsi="Tahoma" w:cs="Tahoma"/>
          <w:lang w:eastAsia="bg-BG"/>
        </w:rPr>
        <w:t xml:space="preserve">бщото събрание на акционерите </w:t>
      </w:r>
      <w:r w:rsidR="00B838E1">
        <w:rPr>
          <w:rFonts w:ascii="Tahoma" w:eastAsia="Times New Roman" w:hAnsi="Tahoma" w:cs="Tahoma"/>
          <w:lang w:eastAsia="bg-BG"/>
        </w:rPr>
        <w:t xml:space="preserve">(ОСА) </w:t>
      </w:r>
      <w:r w:rsidRPr="008F1893">
        <w:rPr>
          <w:rFonts w:ascii="Tahoma" w:eastAsia="Times New Roman" w:hAnsi="Tahoma" w:cs="Tahoma"/>
          <w:lang w:eastAsia="bg-BG"/>
        </w:rPr>
        <w:t>следва да бъде писмено, изрично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Pr="008F1893">
        <w:rPr>
          <w:rFonts w:ascii="Tahoma" w:eastAsia="Times New Roman" w:hAnsi="Tahoma" w:cs="Tahoma"/>
          <w:lang w:eastAsia="bg-BG"/>
        </w:rPr>
        <w:t xml:space="preserve">и да отговаря на законоустановените изисквания за пълномощно за представителство на акционер в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 xml:space="preserve">, чиито акции са </w:t>
      </w:r>
      <w:r w:rsidR="006C433F">
        <w:rPr>
          <w:rFonts w:ascii="Tahoma" w:eastAsia="Times New Roman" w:hAnsi="Tahoma" w:cs="Tahoma"/>
          <w:lang w:eastAsia="bg-BG"/>
        </w:rPr>
        <w:t>допуснати до търговия на регулиран пазар.</w:t>
      </w:r>
    </w:p>
    <w:p w14:paraId="16FF4791" w14:textId="2706D253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В случай че упълномощителят е юридическо лице, пълномощното се подписва от законния представител на юридическото лице. Когато юридическото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>акционер не се представлява от законния си представител, пълномощникът представя документ за самоличност, оригинал на актуално удостоверение за търговска регистрация на съответното юридическото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 xml:space="preserve">акционер и изрично писмено пълномощно за конкретното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 xml:space="preserve"> със съдържанието по чл. 116, ал. 1 ЗППЦК.  </w:t>
      </w:r>
    </w:p>
    <w:p w14:paraId="5A693B06" w14:textId="6B92319D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В случай на представителство на акционер на </w:t>
      </w:r>
      <w:r w:rsidR="00B838E1">
        <w:rPr>
          <w:rFonts w:ascii="Tahoma" w:eastAsia="Times New Roman" w:hAnsi="Tahoma" w:cs="Tahoma"/>
          <w:lang w:eastAsia="bg-BG"/>
        </w:rPr>
        <w:t>Д</w:t>
      </w:r>
      <w:r w:rsidRPr="008F1893">
        <w:rPr>
          <w:rFonts w:ascii="Tahoma" w:eastAsia="Times New Roman" w:hAnsi="Tahoma" w:cs="Tahoma"/>
          <w:lang w:eastAsia="bg-BG"/>
        </w:rPr>
        <w:t xml:space="preserve">ружеството от юридическо лице </w:t>
      </w:r>
      <w:r w:rsidR="006C433F">
        <w:rPr>
          <w:rFonts w:ascii="Tahoma" w:eastAsia="Times New Roman" w:hAnsi="Tahoma" w:cs="Tahoma"/>
          <w:lang w:eastAsia="bg-BG"/>
        </w:rPr>
        <w:t>-</w:t>
      </w:r>
      <w:r w:rsidRPr="008F1893">
        <w:rPr>
          <w:rFonts w:ascii="Tahoma" w:eastAsia="Times New Roman" w:hAnsi="Tahoma" w:cs="Tahoma"/>
          <w:lang w:eastAsia="bg-BG"/>
        </w:rPr>
        <w:t xml:space="preserve">пълномощник, освен документ за самоличност на представляващия дружеството </w:t>
      </w:r>
      <w:r w:rsidR="006C433F">
        <w:rPr>
          <w:rFonts w:ascii="Tahoma" w:eastAsia="Times New Roman" w:hAnsi="Tahoma" w:cs="Tahoma"/>
          <w:lang w:eastAsia="bg-BG"/>
        </w:rPr>
        <w:t>-</w:t>
      </w:r>
      <w:r w:rsidRPr="008F1893">
        <w:rPr>
          <w:rFonts w:ascii="Tahoma" w:eastAsia="Times New Roman" w:hAnsi="Tahoma" w:cs="Tahoma"/>
          <w:lang w:eastAsia="bg-BG"/>
        </w:rPr>
        <w:t xml:space="preserve"> пълномощник, се представя и оригинал на актуално удостоверение за търговска регистрация на съответното юридическо лице</w:t>
      </w:r>
      <w:r w:rsidR="006C433F">
        <w:rPr>
          <w:rFonts w:ascii="Tahoma" w:eastAsia="Times New Roman" w:hAnsi="Tahoma" w:cs="Tahoma"/>
          <w:lang w:eastAsia="bg-BG"/>
        </w:rPr>
        <w:t xml:space="preserve"> - </w:t>
      </w:r>
      <w:r w:rsidRPr="008F1893">
        <w:rPr>
          <w:rFonts w:ascii="Tahoma" w:eastAsia="Times New Roman" w:hAnsi="Tahoma" w:cs="Tahoma"/>
          <w:lang w:eastAsia="bg-BG"/>
        </w:rPr>
        <w:t xml:space="preserve">пълномощник, както и изрично писмено пълномощно за конкретното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 xml:space="preserve"> със съдържанието по чл. 116, ал. 1 ЗППЦК.  </w:t>
      </w:r>
    </w:p>
    <w:p w14:paraId="120A3B9C" w14:textId="52D06892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На основание чл. 116, ал. 4 от ЗППЦК преупълномощаването с правата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предоставени на пълномощника съгласно даденото му пълномощно, както и пълномощно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дадено в нарушение на разпоредбата на чл. 116, ал. 1 от ЗППЦК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са нищожни.  </w:t>
      </w:r>
    </w:p>
    <w:p w14:paraId="2D9D8EC3" w14:textId="55E1BF56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 xml:space="preserve">Удостоверението за търговска регистрация, както и пълномощното за представителство в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>, издадени на чужд език</w:t>
      </w:r>
      <w:r w:rsidR="006C433F">
        <w:rPr>
          <w:rFonts w:ascii="Tahoma" w:eastAsia="Times New Roman" w:hAnsi="Tahoma" w:cs="Tahoma"/>
          <w:lang w:eastAsia="bg-BG"/>
        </w:rPr>
        <w:t>,</w:t>
      </w:r>
      <w:r w:rsidRPr="008F1893">
        <w:rPr>
          <w:rFonts w:ascii="Tahoma" w:eastAsia="Times New Roman" w:hAnsi="Tahoma" w:cs="Tahoma"/>
          <w:lang w:eastAsia="bg-BG"/>
        </w:rPr>
        <w:t xml:space="preserve"> трябва да бъдат съпроводени с легализиран превод на български език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Pr="008F1893">
        <w:rPr>
          <w:rFonts w:ascii="Tahoma" w:eastAsia="Times New Roman" w:hAnsi="Tahoma" w:cs="Tahoma"/>
          <w:lang w:eastAsia="bg-BG"/>
        </w:rPr>
        <w:t xml:space="preserve">в съответствие с изискванията на действащото </w:t>
      </w:r>
      <w:r w:rsidRPr="008F1893">
        <w:rPr>
          <w:rFonts w:ascii="Tahoma" w:eastAsia="Times New Roman" w:hAnsi="Tahoma" w:cs="Tahoma"/>
          <w:lang w:eastAsia="bg-BG"/>
        </w:rPr>
        <w:lastRenderedPageBreak/>
        <w:t xml:space="preserve">законодателство. При несъответствие между текстовете за верни се приемат данните в превода на български език. </w:t>
      </w:r>
    </w:p>
    <w:p w14:paraId="107AA66F" w14:textId="23660872" w:rsidR="008F1893" w:rsidRPr="008F1893" w:rsidRDefault="008F1893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8F1893">
        <w:rPr>
          <w:rFonts w:ascii="Tahoma" w:eastAsia="Times New Roman" w:hAnsi="Tahoma" w:cs="Tahoma"/>
          <w:lang w:eastAsia="bg-BG"/>
        </w:rPr>
        <w:t>Съветът на директорите</w:t>
      </w:r>
      <w:r w:rsidR="00B838E1">
        <w:rPr>
          <w:rFonts w:ascii="Tahoma" w:eastAsia="Times New Roman" w:hAnsi="Tahoma" w:cs="Tahoma"/>
          <w:lang w:eastAsia="bg-BG"/>
        </w:rPr>
        <w:t xml:space="preserve"> (СД)</w:t>
      </w:r>
      <w:r w:rsidRPr="008F1893">
        <w:rPr>
          <w:rFonts w:ascii="Tahoma" w:eastAsia="Times New Roman" w:hAnsi="Tahoma" w:cs="Tahoma"/>
          <w:lang w:eastAsia="bg-BG"/>
        </w:rPr>
        <w:t xml:space="preserve"> на </w:t>
      </w:r>
      <w:r w:rsidR="00B838E1">
        <w:rPr>
          <w:rFonts w:ascii="Tahoma" w:eastAsia="Times New Roman" w:hAnsi="Tahoma" w:cs="Tahoma"/>
          <w:lang w:eastAsia="bg-BG"/>
        </w:rPr>
        <w:t>Дружеството</w:t>
      </w:r>
      <w:r w:rsidRPr="008F1893">
        <w:rPr>
          <w:rFonts w:ascii="Tahoma" w:eastAsia="Times New Roman" w:hAnsi="Tahoma" w:cs="Tahoma"/>
          <w:lang w:eastAsia="bg-BG"/>
        </w:rPr>
        <w:t xml:space="preserve">, представя образец на писмено пълномощно на хартиен и електронен носител, заедно с материалите за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 xml:space="preserve">. Образецът на пълномощно е на разположение и на електронната страница на </w:t>
      </w:r>
      <w:r w:rsidR="00B838E1">
        <w:rPr>
          <w:rFonts w:ascii="Tahoma" w:eastAsia="Times New Roman" w:hAnsi="Tahoma" w:cs="Tahoma"/>
          <w:lang w:eastAsia="bg-BG"/>
        </w:rPr>
        <w:t>Д</w:t>
      </w:r>
      <w:r w:rsidRPr="008F1893">
        <w:rPr>
          <w:rFonts w:ascii="Tahoma" w:eastAsia="Times New Roman" w:hAnsi="Tahoma" w:cs="Tahoma"/>
          <w:lang w:eastAsia="bg-BG"/>
        </w:rPr>
        <w:t xml:space="preserve">ружеството </w:t>
      </w:r>
      <w:r w:rsidR="006C433F">
        <w:rPr>
          <w:rFonts w:ascii="Tahoma" w:eastAsia="Times New Roman" w:hAnsi="Tahoma" w:cs="Tahoma"/>
          <w:lang w:val="en-US" w:eastAsia="bg-BG"/>
        </w:rPr>
        <w:t>www</w:t>
      </w:r>
      <w:r w:rsidR="006C433F" w:rsidRPr="003A7083">
        <w:rPr>
          <w:rFonts w:ascii="Tahoma" w:eastAsia="Times New Roman" w:hAnsi="Tahoma" w:cs="Tahoma"/>
          <w:lang w:eastAsia="bg-BG"/>
        </w:rPr>
        <w:t>.</w:t>
      </w:r>
      <w:proofErr w:type="spellStart"/>
      <w:r w:rsidR="006C433F">
        <w:rPr>
          <w:rFonts w:ascii="Tahoma" w:eastAsia="Times New Roman" w:hAnsi="Tahoma" w:cs="Tahoma"/>
          <w:lang w:val="en-US" w:eastAsia="bg-BG"/>
        </w:rPr>
        <w:t>bpdreit</w:t>
      </w:r>
      <w:proofErr w:type="spellEnd"/>
      <w:r w:rsidR="006C433F" w:rsidRPr="003A7083">
        <w:rPr>
          <w:rFonts w:ascii="Tahoma" w:eastAsia="Times New Roman" w:hAnsi="Tahoma" w:cs="Tahoma"/>
          <w:lang w:eastAsia="bg-BG"/>
        </w:rPr>
        <w:t>.</w:t>
      </w:r>
      <w:r w:rsidR="006C433F">
        <w:rPr>
          <w:rFonts w:ascii="Tahoma" w:eastAsia="Times New Roman" w:hAnsi="Tahoma" w:cs="Tahoma"/>
          <w:lang w:val="en-US" w:eastAsia="bg-BG"/>
        </w:rPr>
        <w:t>com</w:t>
      </w:r>
      <w:r w:rsidRPr="008F1893">
        <w:rPr>
          <w:rFonts w:ascii="Tahoma" w:eastAsia="Times New Roman" w:hAnsi="Tahoma" w:cs="Tahoma"/>
          <w:lang w:eastAsia="bg-BG"/>
        </w:rPr>
        <w:t>. При поискване, образец на писмено пълномощно се представя и след свикване на заседание</w:t>
      </w:r>
      <w:r w:rsidR="006C433F">
        <w:rPr>
          <w:rFonts w:ascii="Tahoma" w:eastAsia="Times New Roman" w:hAnsi="Tahoma" w:cs="Tahoma"/>
          <w:lang w:eastAsia="bg-BG"/>
        </w:rPr>
        <w:t>то</w:t>
      </w:r>
      <w:r w:rsidRPr="008F1893">
        <w:rPr>
          <w:rFonts w:ascii="Tahoma" w:eastAsia="Times New Roman" w:hAnsi="Tahoma" w:cs="Tahoma"/>
          <w:lang w:eastAsia="bg-BG"/>
        </w:rPr>
        <w:t xml:space="preserve"> на </w:t>
      </w:r>
      <w:r w:rsidR="00B838E1">
        <w:rPr>
          <w:rFonts w:ascii="Tahoma" w:eastAsia="Times New Roman" w:hAnsi="Tahoma" w:cs="Tahoma"/>
          <w:lang w:eastAsia="bg-BG"/>
        </w:rPr>
        <w:t>ОСА</w:t>
      </w:r>
      <w:r w:rsidRPr="008F1893">
        <w:rPr>
          <w:rFonts w:ascii="Tahoma" w:eastAsia="Times New Roman" w:hAnsi="Tahoma" w:cs="Tahoma"/>
          <w:lang w:eastAsia="bg-BG"/>
        </w:rPr>
        <w:t xml:space="preserve">. </w:t>
      </w:r>
    </w:p>
    <w:p w14:paraId="4C4FB0C3" w14:textId="049B5A01" w:rsidR="008F1893" w:rsidRPr="008F1893" w:rsidRDefault="00B838E1" w:rsidP="008F189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>Дружеството</w:t>
      </w:r>
      <w:r w:rsidR="006C433F">
        <w:rPr>
          <w:rFonts w:ascii="Tahoma" w:eastAsia="Times New Roman" w:hAnsi="Tahoma" w:cs="Tahoma"/>
          <w:lang w:eastAsia="bg-BG"/>
        </w:rPr>
        <w:t xml:space="preserve"> </w:t>
      </w:r>
      <w:r w:rsidR="008F1893" w:rsidRPr="008F1893">
        <w:rPr>
          <w:rFonts w:ascii="Tahoma" w:eastAsia="Times New Roman" w:hAnsi="Tahoma" w:cs="Tahoma"/>
          <w:lang w:eastAsia="bg-BG"/>
        </w:rPr>
        <w:t xml:space="preserve">ще получава и приема за валидни уведомления и пълномощни по електронен път на следната електронна поща: bpdreit@bpdplc.com, като електронните съобщения следва да са подписани с универсален електронен подпис (УЕП) от упълномощителя и към тях да е приложен електронен документ (електронен образ) на пълномощното, който също да е подписан с универсален електронен подпис (УЕП) от упълномощителя. </w:t>
      </w:r>
    </w:p>
    <w:p w14:paraId="4617E76D" w14:textId="7142ADEF" w:rsidR="003A7083" w:rsidRPr="00D03684" w:rsidRDefault="003A7083" w:rsidP="003A7083">
      <w:pPr>
        <w:rPr>
          <w:rFonts w:ascii="Tahoma" w:eastAsia="Times New Roman" w:hAnsi="Tahoma" w:cs="Tahoma"/>
          <w:color w:val="000000" w:themeColor="text1"/>
          <w:lang w:eastAsia="bg-BG"/>
        </w:rPr>
      </w:pP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Гласуването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чрез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кореспонденция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не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е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допустимо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,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съгласно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действащия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устав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на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="00B838E1">
        <w:rPr>
          <w:rFonts w:ascii="Tahoma" w:eastAsia="Times New Roman" w:hAnsi="Tahoma" w:cs="Tahoma"/>
          <w:lang w:eastAsia="bg-BG"/>
        </w:rPr>
        <w:t>Дружеството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>.</w:t>
      </w:r>
    </w:p>
    <w:p w14:paraId="48D310EA" w14:textId="31B8C690" w:rsidR="008F1893" w:rsidRPr="00D03684" w:rsidRDefault="003A7083" w:rsidP="003A7083">
      <w:pPr>
        <w:rPr>
          <w:color w:val="000000" w:themeColor="text1"/>
        </w:rPr>
      </w:pP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Гласуването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чрез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електронни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средства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не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е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приложимо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за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конкретното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заседание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Pr="00D03684">
        <w:rPr>
          <w:rFonts w:ascii="Tahoma" w:eastAsia="Times New Roman" w:hAnsi="Tahoma" w:cs="Tahoma" w:hint="eastAsia"/>
          <w:color w:val="000000" w:themeColor="text1"/>
          <w:lang w:eastAsia="bg-BG"/>
        </w:rPr>
        <w:t>на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 xml:space="preserve"> </w:t>
      </w:r>
      <w:r w:rsidR="00B838E1">
        <w:rPr>
          <w:rFonts w:ascii="Tahoma" w:eastAsia="Times New Roman" w:hAnsi="Tahoma" w:cs="Tahoma" w:hint="eastAsia"/>
          <w:color w:val="000000" w:themeColor="text1"/>
          <w:lang w:eastAsia="bg-BG"/>
        </w:rPr>
        <w:t>О</w:t>
      </w:r>
      <w:r w:rsidR="00B838E1">
        <w:rPr>
          <w:rFonts w:ascii="Tahoma" w:eastAsia="Times New Roman" w:hAnsi="Tahoma" w:cs="Tahoma"/>
          <w:color w:val="000000" w:themeColor="text1"/>
          <w:lang w:eastAsia="bg-BG"/>
        </w:rPr>
        <w:t>СА</w:t>
      </w:r>
      <w:r w:rsidRPr="00D03684">
        <w:rPr>
          <w:rFonts w:ascii="Tahoma" w:eastAsia="Times New Roman" w:hAnsi="Tahoma" w:cs="Tahoma"/>
          <w:color w:val="000000" w:themeColor="text1"/>
          <w:lang w:eastAsia="bg-BG"/>
        </w:rPr>
        <w:t>.</w:t>
      </w:r>
    </w:p>
    <w:p w14:paraId="055511CF" w14:textId="2FD3964A" w:rsidR="008C7EBF" w:rsidRDefault="008C7EBF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63394F53" w14:textId="77777777" w:rsidR="00763F83" w:rsidRDefault="00763F83" w:rsidP="00124053">
      <w:pPr>
        <w:spacing w:after="0" w:line="240" w:lineRule="auto"/>
        <w:jc w:val="center"/>
        <w:rPr>
          <w:rFonts w:ascii="Tahoma" w:eastAsia="Times New Roman" w:hAnsi="Tahoma" w:cs="Tahoma"/>
          <w:lang w:eastAsia="bg-BG"/>
        </w:rPr>
      </w:pPr>
    </w:p>
    <w:p w14:paraId="5C6F0130" w14:textId="2F783DF2" w:rsidR="00124053" w:rsidRPr="003A7083" w:rsidRDefault="008F1893" w:rsidP="008F1893">
      <w:pPr>
        <w:spacing w:after="0" w:line="240" w:lineRule="auto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 xml:space="preserve">Изпълнителен директор: </w:t>
      </w:r>
      <w:r>
        <w:rPr>
          <w:rFonts w:ascii="Tahoma" w:eastAsia="Times New Roman" w:hAnsi="Tahoma" w:cs="Tahoma"/>
          <w:lang w:eastAsia="bg-BG"/>
        </w:rPr>
        <w:tab/>
      </w:r>
      <w:r w:rsidR="00124053" w:rsidRPr="003A7083">
        <w:rPr>
          <w:rFonts w:ascii="Tahoma" w:eastAsia="Times New Roman" w:hAnsi="Tahoma" w:cs="Tahoma"/>
          <w:lang w:eastAsia="bg-BG"/>
        </w:rPr>
        <w:t>__</w:t>
      </w:r>
      <w:r w:rsidRPr="003A7083">
        <w:rPr>
          <w:rFonts w:ascii="Tahoma" w:eastAsia="Times New Roman" w:hAnsi="Tahoma" w:cs="Tahoma"/>
          <w:lang w:eastAsia="bg-BG"/>
        </w:rPr>
        <w:t>___________________</w:t>
      </w:r>
      <w:r w:rsidR="00124053" w:rsidRPr="003A7083">
        <w:rPr>
          <w:rFonts w:ascii="Tahoma" w:eastAsia="Times New Roman" w:hAnsi="Tahoma" w:cs="Tahoma"/>
          <w:lang w:eastAsia="bg-BG"/>
        </w:rPr>
        <w:t xml:space="preserve">__________________________ </w:t>
      </w:r>
      <w:r w:rsidR="00124053" w:rsidRPr="003A7083">
        <w:rPr>
          <w:rFonts w:ascii="Tahoma" w:eastAsia="Times New Roman" w:hAnsi="Tahoma" w:cs="Tahoma"/>
          <w:lang w:eastAsia="bg-BG"/>
        </w:rPr>
        <w:tab/>
        <w:t xml:space="preserve">    </w:t>
      </w:r>
    </w:p>
    <w:p w14:paraId="2EB4CB55" w14:textId="68E93D97" w:rsidR="008F1893" w:rsidRDefault="008F1893" w:rsidP="008F1893">
      <w:pPr>
        <w:spacing w:after="0" w:line="240" w:lineRule="auto"/>
        <w:rPr>
          <w:rFonts w:ascii="Tahoma" w:eastAsia="Times New Roman" w:hAnsi="Tahoma" w:cs="Tahoma"/>
          <w:lang w:eastAsia="bg-BG"/>
        </w:rPr>
      </w:pPr>
      <w:r>
        <w:rPr>
          <w:rFonts w:ascii="Tahoma" w:eastAsia="Times New Roman" w:hAnsi="Tahoma" w:cs="Tahoma"/>
          <w:lang w:eastAsia="bg-BG"/>
        </w:rPr>
        <w:tab/>
      </w:r>
    </w:p>
    <w:p w14:paraId="298D6595" w14:textId="230C6CC0" w:rsidR="00124053" w:rsidRPr="003A7083" w:rsidRDefault="00124053" w:rsidP="008F1893">
      <w:pPr>
        <w:spacing w:after="0" w:line="240" w:lineRule="auto"/>
        <w:ind w:left="3540" w:firstLine="708"/>
        <w:rPr>
          <w:rFonts w:ascii="Tahoma" w:eastAsia="Times New Roman" w:hAnsi="Tahoma" w:cs="Tahoma"/>
          <w:b/>
          <w:lang w:eastAsia="bg-BG"/>
        </w:rPr>
      </w:pPr>
      <w:r w:rsidRPr="00124053">
        <w:rPr>
          <w:rFonts w:ascii="Tahoma" w:eastAsia="Times New Roman" w:hAnsi="Tahoma" w:cs="Tahoma"/>
          <w:lang w:eastAsia="bg-BG"/>
        </w:rPr>
        <w:t xml:space="preserve">Павел Петров Бандилов </w:t>
      </w:r>
      <w:r w:rsidRPr="00124053">
        <w:rPr>
          <w:rFonts w:ascii="Tahoma" w:eastAsia="Times New Roman" w:hAnsi="Tahoma" w:cs="Tahoma"/>
          <w:lang w:eastAsia="bg-BG"/>
        </w:rPr>
        <w:tab/>
      </w:r>
      <w:r w:rsidRPr="00124053">
        <w:rPr>
          <w:rFonts w:ascii="Tahoma" w:eastAsia="Times New Roman" w:hAnsi="Tahoma" w:cs="Tahoma"/>
          <w:lang w:eastAsia="bg-BG"/>
        </w:rPr>
        <w:tab/>
        <w:t xml:space="preserve"> </w:t>
      </w:r>
    </w:p>
    <w:p w14:paraId="64866BC8" w14:textId="041DBF9B" w:rsidR="00013EB8" w:rsidRDefault="00013EB8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AE82" w14:textId="77777777" w:rsidR="002D6B83" w:rsidRDefault="002D6B83" w:rsidP="00013EB8">
      <w:pPr>
        <w:spacing w:after="0" w:line="240" w:lineRule="auto"/>
      </w:pPr>
      <w:r>
        <w:separator/>
      </w:r>
    </w:p>
  </w:endnote>
  <w:endnote w:type="continuationSeparator" w:id="0">
    <w:p w14:paraId="777213FB" w14:textId="77777777" w:rsidR="002D6B83" w:rsidRDefault="002D6B83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0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8819FE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3A7083">
      <w:rPr>
        <w:b/>
        <w:color w:val="4472C4"/>
        <w:lang w:val="de-DE"/>
      </w:rPr>
      <w:tab/>
    </w:r>
    <w:r w:rsidR="00B910C4" w:rsidRPr="008A226F">
      <w:rPr>
        <w:b/>
        <w:color w:val="4472C4"/>
      </w:rPr>
      <w:t xml:space="preserve">    </w:t>
    </w:r>
    <w:bookmarkEnd w:id="0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3A7083" w:rsidRPr="003A7083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2FE5" w14:textId="77777777" w:rsidR="002D6B83" w:rsidRDefault="002D6B83" w:rsidP="00013EB8">
      <w:pPr>
        <w:spacing w:after="0" w:line="240" w:lineRule="auto"/>
      </w:pPr>
      <w:r>
        <w:separator/>
      </w:r>
    </w:p>
  </w:footnote>
  <w:footnote w:type="continuationSeparator" w:id="0">
    <w:p w14:paraId="54FD8CA5" w14:textId="77777777" w:rsidR="002D6B83" w:rsidRDefault="002D6B83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  <w:lang w:eastAsia="bg-BG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94787">
    <w:abstractNumId w:val="10"/>
  </w:num>
  <w:num w:numId="2" w16cid:durableId="747112617">
    <w:abstractNumId w:val="5"/>
  </w:num>
  <w:num w:numId="3" w16cid:durableId="721901505">
    <w:abstractNumId w:val="11"/>
  </w:num>
  <w:num w:numId="4" w16cid:durableId="1354839862">
    <w:abstractNumId w:val="8"/>
  </w:num>
  <w:num w:numId="5" w16cid:durableId="1150094497">
    <w:abstractNumId w:val="12"/>
  </w:num>
  <w:num w:numId="6" w16cid:durableId="993338297">
    <w:abstractNumId w:val="9"/>
  </w:num>
  <w:num w:numId="7" w16cid:durableId="505368525">
    <w:abstractNumId w:val="7"/>
  </w:num>
  <w:num w:numId="8" w16cid:durableId="1426417353">
    <w:abstractNumId w:val="4"/>
  </w:num>
  <w:num w:numId="9" w16cid:durableId="899831760">
    <w:abstractNumId w:val="1"/>
  </w:num>
  <w:num w:numId="10" w16cid:durableId="1991320761">
    <w:abstractNumId w:val="2"/>
  </w:num>
  <w:num w:numId="11" w16cid:durableId="259071551">
    <w:abstractNumId w:val="0"/>
  </w:num>
  <w:num w:numId="12" w16cid:durableId="77752694">
    <w:abstractNumId w:val="13"/>
  </w:num>
  <w:num w:numId="13" w16cid:durableId="2136368648">
    <w:abstractNumId w:val="3"/>
  </w:num>
  <w:num w:numId="14" w16cid:durableId="101777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9B1"/>
    <w:rsid w:val="00001DF9"/>
    <w:rsid w:val="00002DD8"/>
    <w:rsid w:val="000033C8"/>
    <w:rsid w:val="000116B8"/>
    <w:rsid w:val="00013EB8"/>
    <w:rsid w:val="000631BA"/>
    <w:rsid w:val="00091496"/>
    <w:rsid w:val="000A3AF0"/>
    <w:rsid w:val="000A4EBF"/>
    <w:rsid w:val="00110734"/>
    <w:rsid w:val="00113728"/>
    <w:rsid w:val="00124053"/>
    <w:rsid w:val="001316B1"/>
    <w:rsid w:val="00141C48"/>
    <w:rsid w:val="001B1F32"/>
    <w:rsid w:val="001C4BD6"/>
    <w:rsid w:val="00260050"/>
    <w:rsid w:val="00273611"/>
    <w:rsid w:val="00294A22"/>
    <w:rsid w:val="002C4050"/>
    <w:rsid w:val="002D6B83"/>
    <w:rsid w:val="00393B73"/>
    <w:rsid w:val="0039549E"/>
    <w:rsid w:val="003A0F71"/>
    <w:rsid w:val="003A7083"/>
    <w:rsid w:val="003D4F70"/>
    <w:rsid w:val="003E49B1"/>
    <w:rsid w:val="00442633"/>
    <w:rsid w:val="00472793"/>
    <w:rsid w:val="0047582F"/>
    <w:rsid w:val="00486DA1"/>
    <w:rsid w:val="004F1AE4"/>
    <w:rsid w:val="004F3A5F"/>
    <w:rsid w:val="00544313"/>
    <w:rsid w:val="00577ACD"/>
    <w:rsid w:val="005E10D0"/>
    <w:rsid w:val="005F6246"/>
    <w:rsid w:val="00626830"/>
    <w:rsid w:val="00665D42"/>
    <w:rsid w:val="006C433F"/>
    <w:rsid w:val="006D59F4"/>
    <w:rsid w:val="00723E6B"/>
    <w:rsid w:val="00760065"/>
    <w:rsid w:val="00763F83"/>
    <w:rsid w:val="0079488D"/>
    <w:rsid w:val="00795AC7"/>
    <w:rsid w:val="007B63AE"/>
    <w:rsid w:val="007D0EEC"/>
    <w:rsid w:val="007E0960"/>
    <w:rsid w:val="007E2609"/>
    <w:rsid w:val="0084107D"/>
    <w:rsid w:val="0086663D"/>
    <w:rsid w:val="00883A50"/>
    <w:rsid w:val="008A226F"/>
    <w:rsid w:val="008A4A5C"/>
    <w:rsid w:val="008B139B"/>
    <w:rsid w:val="008C7EBF"/>
    <w:rsid w:val="008F1893"/>
    <w:rsid w:val="00926536"/>
    <w:rsid w:val="00940173"/>
    <w:rsid w:val="00952F04"/>
    <w:rsid w:val="00974ECD"/>
    <w:rsid w:val="00975403"/>
    <w:rsid w:val="009852AB"/>
    <w:rsid w:val="0099295E"/>
    <w:rsid w:val="009D1164"/>
    <w:rsid w:val="009D73D6"/>
    <w:rsid w:val="00A213D1"/>
    <w:rsid w:val="00A33634"/>
    <w:rsid w:val="00A93002"/>
    <w:rsid w:val="00AB6565"/>
    <w:rsid w:val="00AF181E"/>
    <w:rsid w:val="00AF60DB"/>
    <w:rsid w:val="00B663D8"/>
    <w:rsid w:val="00B838E1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3684"/>
    <w:rsid w:val="00D07A8A"/>
    <w:rsid w:val="00D154AF"/>
    <w:rsid w:val="00DC4207"/>
    <w:rsid w:val="00DD7AAB"/>
    <w:rsid w:val="00E41F54"/>
    <w:rsid w:val="00E724B2"/>
    <w:rsid w:val="00ED391E"/>
    <w:rsid w:val="00F0653B"/>
    <w:rsid w:val="00F42FE1"/>
    <w:rsid w:val="00F77526"/>
    <w:rsid w:val="00F87164"/>
    <w:rsid w:val="00F93114"/>
    <w:rsid w:val="00F950FF"/>
    <w:rsid w:val="00FA161C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CF15C"/>
  <w15:docId w15:val="{ECE0C9AF-F1AB-4A67-99F7-A6FFC2C9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7D16-CEFA-48C7-BE74-4ACE602B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5</cp:revision>
  <cp:lastPrinted>2018-06-26T11:27:00Z</cp:lastPrinted>
  <dcterms:created xsi:type="dcterms:W3CDTF">2020-04-27T14:12:00Z</dcterms:created>
  <dcterms:modified xsi:type="dcterms:W3CDTF">2022-04-28T12:07:00Z</dcterms:modified>
</cp:coreProperties>
</file>