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CD3F7D">
        <w:rPr>
          <w:sz w:val="24"/>
          <w:szCs w:val="24"/>
          <w:lang w:val="en-US"/>
        </w:rPr>
        <w:t>18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CD3F7D">
        <w:rPr>
          <w:sz w:val="24"/>
          <w:szCs w:val="24"/>
          <w:lang w:val="en-US"/>
        </w:rPr>
        <w:t>17</w:t>
      </w:r>
      <w:r w:rsidR="00BA321C">
        <w:rPr>
          <w:sz w:val="24"/>
          <w:szCs w:val="24"/>
        </w:rPr>
        <w:t>.0</w:t>
      </w:r>
      <w:r w:rsidR="00CD3F7D">
        <w:rPr>
          <w:sz w:val="24"/>
          <w:szCs w:val="24"/>
          <w:lang w:val="en-US"/>
        </w:rPr>
        <w:t>6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A46019">
        <w:rPr>
          <w:sz w:val="24"/>
          <w:szCs w:val="24"/>
        </w:rPr>
        <w:t>получава                311 350</w:t>
      </w:r>
      <w:r w:rsidR="00F474E2">
        <w:rPr>
          <w:sz w:val="24"/>
          <w:szCs w:val="24"/>
        </w:rPr>
        <w:t>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401DBB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</w:t>
      </w:r>
      <w:r w:rsidR="00A46019">
        <w:rPr>
          <w:sz w:val="24"/>
          <w:szCs w:val="24"/>
        </w:rPr>
        <w:t xml:space="preserve"> които са били предоставени в заем,</w:t>
      </w:r>
      <w:r w:rsidR="001D783D">
        <w:rPr>
          <w:sz w:val="24"/>
          <w:szCs w:val="24"/>
        </w:rPr>
        <w:t xml:space="preserve"> при единична цена</w:t>
      </w:r>
      <w:r w:rsidR="00A46019">
        <w:rPr>
          <w:sz w:val="24"/>
          <w:szCs w:val="24"/>
        </w:rPr>
        <w:t xml:space="preserve"> 4,336</w:t>
      </w:r>
      <w:bookmarkStart w:id="0" w:name="_GoBack"/>
      <w:bookmarkEnd w:id="0"/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01DBB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46019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3F7D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6</cp:revision>
  <cp:lastPrinted>2017-11-09T14:30:00Z</cp:lastPrinted>
  <dcterms:created xsi:type="dcterms:W3CDTF">2021-02-22T14:24:00Z</dcterms:created>
  <dcterms:modified xsi:type="dcterms:W3CDTF">2021-06-22T08:14:00Z</dcterms:modified>
</cp:coreProperties>
</file>