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398"/>
        <w:gridCol w:w="196"/>
        <w:gridCol w:w="33"/>
        <w:gridCol w:w="196"/>
        <w:gridCol w:w="513"/>
        <w:gridCol w:w="196"/>
        <w:gridCol w:w="433"/>
        <w:gridCol w:w="196"/>
        <w:gridCol w:w="33"/>
        <w:gridCol w:w="196"/>
        <w:gridCol w:w="513"/>
        <w:gridCol w:w="196"/>
        <w:gridCol w:w="418"/>
        <w:gridCol w:w="196"/>
        <w:gridCol w:w="33"/>
        <w:gridCol w:w="196"/>
        <w:gridCol w:w="513"/>
        <w:gridCol w:w="196"/>
        <w:gridCol w:w="418"/>
        <w:gridCol w:w="195"/>
        <w:gridCol w:w="34"/>
        <w:gridCol w:w="161"/>
        <w:gridCol w:w="38"/>
        <w:gridCol w:w="195"/>
        <w:gridCol w:w="315"/>
        <w:gridCol w:w="196"/>
        <w:gridCol w:w="194"/>
      </w:tblGrid>
      <w:tr w:rsidR="00EC0C5D" w:rsidRPr="00765750" w14:paraId="71A255B4" w14:textId="77777777" w:rsidTr="00727F73">
        <w:trPr>
          <w:gridBefore w:val="1"/>
          <w:gridAfter w:val="1"/>
          <w:wBefore w:w="1134" w:type="dxa"/>
          <w:wAfter w:w="194" w:type="dxa"/>
          <w:trHeight w:val="300"/>
          <w:jc w:val="center"/>
        </w:trPr>
        <w:tc>
          <w:tcPr>
            <w:tcW w:w="10203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2842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МЕЖДИНЕН СЪКРАТЕН ОТЧЕТ З</w:t>
            </w:r>
            <w:r w:rsidR="00F96FA7"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 ФИНАНСОВОТО СЪСТОЯНИЕ</w:t>
            </w:r>
          </w:p>
          <w:p w14:paraId="3D0B32A2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</w:tr>
      <w:tr w:rsidR="00B54C8A" w:rsidRPr="00765750" w14:paraId="63F88FD8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C6F5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ACD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E6D0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7535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3C34" w14:textId="3600AE68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</w:t>
            </w:r>
            <w:r w:rsidR="00BA4FB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0.06</w:t>
            </w: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.202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8A1C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530C" w14:textId="489A3D53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31.12.2021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5" w:type="dxa"/>
            <w:vAlign w:val="center"/>
            <w:hideMark/>
          </w:tcPr>
          <w:p w14:paraId="7B82CCD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AF99521" w14:textId="77777777" w:rsidTr="00CF5D04">
        <w:trPr>
          <w:gridBefore w:val="1"/>
          <w:gridAfter w:val="7"/>
          <w:wBefore w:w="1134" w:type="dxa"/>
          <w:wAfter w:w="1133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3F8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АКТИВ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647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8F6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62E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A98F9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619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CF072" w14:textId="198061A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5" w:type="dxa"/>
            <w:vAlign w:val="center"/>
            <w:hideMark/>
          </w:tcPr>
          <w:p w14:paraId="57A11D9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2DF86C45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FA5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BB6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F77A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E050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4212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5A5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D4F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55A1745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77D17D69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5DE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EBD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49CE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F3A8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2E2E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4C6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5C3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9AC735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324E19E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16D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F22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F35D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20E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B5FA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07E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A2E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095669C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747AFD7" w14:textId="77777777" w:rsidTr="00C96436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EEE" w14:textId="77777777" w:rsidR="00B54C8A" w:rsidRPr="00174387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Предоставени аванси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D76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0BFE3C" w14:textId="63688FD6" w:rsidR="00B54C8A" w:rsidRPr="00765750" w:rsidRDefault="00F941CE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1FE3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50402" w14:textId="5815EDBC" w:rsidR="00B54C8A" w:rsidRPr="00765750" w:rsidRDefault="00AA1F83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-</w:t>
            </w:r>
            <w:r w:rsidR="00B54C8A">
              <w:rPr>
                <w:rFonts w:ascii="Arial Narrow" w:eastAsia="Times New Roman" w:hAnsi="Arial Narrow" w:cstheme="minorHAnsi"/>
                <w:lang w:eastAsia="bg-BG"/>
              </w:rPr>
              <w:t xml:space="preserve">              </w:t>
            </w:r>
            <w:r w:rsidR="00B54C8A"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919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88DDE" w14:textId="62DF7069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2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7C4752F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F45F261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1B5B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Пари и парични еквиваленти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8C9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C06089" w14:textId="1580461D" w:rsidR="00B54C8A" w:rsidRPr="00765750" w:rsidRDefault="00F941CE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717E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29CDA" w14:textId="62A3ECEB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</w:t>
            </w:r>
            <w:r w:rsidR="001B12A4">
              <w:rPr>
                <w:rFonts w:ascii="Arial Narrow" w:eastAsia="Times New Roman" w:hAnsi="Arial Narrow" w:cstheme="minorHAnsi"/>
                <w:lang w:eastAsia="bg-BG"/>
              </w:rPr>
              <w:t>1</w:t>
            </w:r>
            <w:r w:rsidR="00EA52D9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  <w:r w:rsidR="001B12A4">
              <w:rPr>
                <w:rFonts w:ascii="Arial Narrow" w:eastAsia="Times New Roman" w:hAnsi="Arial Narrow" w:cstheme="minorHAnsi"/>
                <w:lang w:eastAsia="bg-BG"/>
              </w:rPr>
              <w:t>259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C3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16900" w14:textId="5E0A759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1 303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3405D84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4E07310A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676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BC8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0053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542A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928B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BCA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56A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06DC40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1290E2BB" w14:textId="77777777" w:rsidTr="00CF5D04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4F1325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ED3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14F719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040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A9452C9" w14:textId="43AFE7E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</w:t>
            </w:r>
            <w:r w:rsidR="00E63677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</w:t>
            </w:r>
            <w:r w:rsidR="001B12A4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59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BA3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64DB277" w14:textId="182D45C4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1DC4662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357FC423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E89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B03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31E5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0E09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3BD8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BFB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6949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323F52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F78A5E3" w14:textId="77777777" w:rsidTr="00CF5D04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19441B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Общо активи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E80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DD9843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487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E933061" w14:textId="701C2F06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</w:t>
            </w:r>
            <w:r w:rsidR="00E63677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</w:t>
            </w:r>
            <w:r w:rsidR="001B12A4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59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050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6832C1D3" w14:textId="1B441420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7E42B07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7F982B52" w14:textId="77777777" w:rsidTr="00CF5D04">
        <w:trPr>
          <w:gridBefore w:val="1"/>
          <w:gridAfter w:val="7"/>
          <w:wBefore w:w="1134" w:type="dxa"/>
          <w:wAfter w:w="1133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0DB9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51FC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1BD2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9961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FE7E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004D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7C03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7985083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36525540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DBC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40C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156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7EC3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AF767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E7EE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9A89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5B4440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1FA2743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150CBBC7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533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Собствен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2C1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304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811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330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C40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BE8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B24F7E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47E44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289F3000" w14:textId="77777777" w:rsidTr="00CF5D04">
        <w:trPr>
          <w:gridBefore w:val="1"/>
          <w:gridAfter w:val="5"/>
          <w:wBefore w:w="1134" w:type="dxa"/>
          <w:wAfter w:w="938" w:type="dxa"/>
          <w:trHeight w:val="13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882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F9B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9CE3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8FF8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CB1A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6C2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77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11DA7FA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065FE9F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29C1D07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13B3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Акционерен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080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19915" w14:textId="48ECC56F" w:rsidR="00B54C8A" w:rsidRPr="00765750" w:rsidRDefault="00F941CE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6</w:t>
            </w:r>
            <w:r w:rsidR="00B54C8A" w:rsidRPr="00765750">
              <w:rPr>
                <w:rFonts w:ascii="Arial Narrow" w:eastAsia="Times New Roman" w:hAnsi="Arial Narrow" w:cstheme="minorHAnsi"/>
                <w:lang w:eastAsia="bg-BG"/>
              </w:rPr>
              <w:t>.1.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D22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9752A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A580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9DFC9" w14:textId="239CAA2B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14:paraId="4A3B1C6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8BC808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23097510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268C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Регистриран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DFA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2F47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66AB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A33D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0B0A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5B19" w14:textId="3EBE737A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14:paraId="21B5871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C0CD30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10295189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AA6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DEB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B417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AA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EB73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5466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9AAE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4CFFCF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6A27B3C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47F94BAC" w14:textId="77777777" w:rsidTr="00CF5D04">
        <w:trPr>
          <w:gridBefore w:val="1"/>
          <w:gridAfter w:val="5"/>
          <w:wBefore w:w="1134" w:type="dxa"/>
          <w:wAfter w:w="93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99FA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Резерви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B96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1F97E9" w14:textId="5D32F0D4" w:rsidR="00B54C8A" w:rsidRPr="00765750" w:rsidRDefault="00F941CE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6</w:t>
            </w:r>
            <w:r w:rsidR="00B54C8A" w:rsidRPr="00765750">
              <w:rPr>
                <w:rFonts w:ascii="Arial Narrow" w:eastAsia="Times New Roman" w:hAnsi="Arial Narrow" w:cstheme="minorHAnsi"/>
                <w:lang w:eastAsia="bg-BG"/>
              </w:rPr>
              <w:t>.2.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B58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743C5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CCF5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6BE88" w14:textId="40845411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5" w:type="dxa"/>
            <w:vAlign w:val="center"/>
            <w:hideMark/>
          </w:tcPr>
          <w:p w14:paraId="06080DA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DFF58A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BF74A7C" w14:textId="77777777" w:rsidTr="00CF5D04">
        <w:trPr>
          <w:gridBefore w:val="1"/>
          <w:gridAfter w:val="5"/>
          <w:wBefore w:w="1134" w:type="dxa"/>
          <w:wAfter w:w="938" w:type="dxa"/>
          <w:trHeight w:val="22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DE2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46E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28DC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6CFA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908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7A57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44E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12A4D8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EECC2B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1DCEEE46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16D0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Финансов резултат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B58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D2CFE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F447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EFFC4" w14:textId="2F5C849A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(2</w:t>
            </w:r>
            <w:r w:rsidR="00EA52D9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5</w:t>
            </w:r>
            <w:r w:rsidR="004E114C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CFFB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5987C" w14:textId="3D4EFD29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(206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0937D81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3E6AAF2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3308E79B" w14:textId="77777777" w:rsidTr="00CF5D04">
        <w:trPr>
          <w:gridBefore w:val="1"/>
          <w:gridAfter w:val="5"/>
          <w:wBefore w:w="1134" w:type="dxa"/>
          <w:wAfter w:w="93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AB4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Натрупани загуби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C7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BDEB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E9E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B582" w14:textId="6ECA3C05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(</w:t>
            </w:r>
            <w:r w:rsidR="004E114C">
              <w:rPr>
                <w:rFonts w:ascii="Arial Narrow" w:eastAsia="Times New Roman" w:hAnsi="Arial Narrow" w:cstheme="minorHAnsi"/>
                <w:lang w:eastAsia="bg-BG"/>
              </w:rPr>
              <w:t>206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025C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5DDD" w14:textId="7B571488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(135)</w:t>
            </w:r>
          </w:p>
        </w:tc>
        <w:tc>
          <w:tcPr>
            <w:tcW w:w="195" w:type="dxa"/>
            <w:vAlign w:val="center"/>
            <w:hideMark/>
          </w:tcPr>
          <w:p w14:paraId="6E6FA3F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BF28C9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E03E6A5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023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Финансов резултат за периода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012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DE54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9F87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CEBE" w14:textId="462FCB7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</w:t>
            </w:r>
            <w:r w:rsidRPr="00765750">
              <w:rPr>
                <w:rFonts w:ascii="Arial Narrow" w:eastAsia="Times New Roman" w:hAnsi="Arial Narrow" w:cstheme="minorHAnsi"/>
                <w:lang w:val="en-US" w:eastAsia="bg-BG"/>
              </w:rPr>
              <w:t xml:space="preserve">  </w:t>
            </w: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(</w:t>
            </w:r>
            <w:r w:rsidR="001B12A4">
              <w:rPr>
                <w:rFonts w:ascii="Arial Narrow" w:eastAsia="Times New Roman" w:hAnsi="Arial Narrow" w:cstheme="minorHAnsi"/>
                <w:lang w:eastAsia="bg-BG"/>
              </w:rPr>
              <w:t>46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1A8E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70A9" w14:textId="77E4226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</w:t>
            </w:r>
            <w:r w:rsidRPr="00765750">
              <w:rPr>
                <w:rFonts w:ascii="Arial Narrow" w:eastAsia="Times New Roman" w:hAnsi="Arial Narrow" w:cstheme="minorHAnsi"/>
                <w:lang w:val="en-US" w:eastAsia="bg-BG"/>
              </w:rPr>
              <w:t xml:space="preserve">  </w:t>
            </w: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(71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1787CA4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F67D93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6C7FE5A1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2A7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385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3B63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7C06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F1C8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6C6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C69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6A846FE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5C6F3B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7E0245C8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19935F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Общо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34E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ED2322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A67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358DECF6" w14:textId="40E6D900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</w:t>
            </w:r>
            <w:r w:rsidR="004E114C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</w:t>
            </w:r>
            <w:r w:rsidR="001B12A4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5</w:t>
            </w:r>
            <w:r w:rsidR="004E114C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8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6905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3719B84" w14:textId="7976434E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1 304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7867E15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3D480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3065789D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FDC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439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0DDF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B030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CD0B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144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0C1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6774EE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A19F1F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0A8CA0DC" w14:textId="77777777" w:rsidTr="00CF5D04">
        <w:trPr>
          <w:gridBefore w:val="1"/>
          <w:gridAfter w:val="5"/>
          <w:wBefore w:w="1134" w:type="dxa"/>
          <w:wAfter w:w="938" w:type="dxa"/>
          <w:trHeight w:val="15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E29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C17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47B3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0BC1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C0FC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3D2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683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DB2199E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8DAF5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01E7BF05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BBE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D47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EE9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0A9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419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10C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653B" w14:textId="490111F4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5" w:type="dxa"/>
            <w:vAlign w:val="center"/>
            <w:hideMark/>
          </w:tcPr>
          <w:p w14:paraId="6D5783B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163EF7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4BF52FC9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DB2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A48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726A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88A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1A58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A33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81D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A4527E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3A18294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1EDD781A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7106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Търговски и други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20B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B983F0" w14:textId="73EE233E" w:rsidR="00B54C8A" w:rsidRPr="00765750" w:rsidRDefault="00F941CE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734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DD2D1" w14:textId="440ADE60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</w:t>
            </w:r>
            <w:r w:rsidR="00EA52D9">
              <w:rPr>
                <w:rFonts w:ascii="Arial Narrow" w:eastAsia="Times New Roman" w:hAnsi="Arial Narrow" w:cstheme="minorHAnsi"/>
                <w:lang w:eastAsia="bg-BG"/>
              </w:rPr>
              <w:t>-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70F8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3BA28" w14:textId="1C6B98C5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5FD93EC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2C499B7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1B12A4" w:rsidRPr="00765750" w14:paraId="3902B782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71E5A0" w14:textId="2C07F822" w:rsidR="001B12A4" w:rsidRPr="00765750" w:rsidRDefault="001B12A4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Задължения към осигурителни предприятия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E472" w14:textId="77777777" w:rsidR="001B12A4" w:rsidRPr="00765750" w:rsidRDefault="001B12A4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82C188" w14:textId="4BC63117" w:rsidR="001B12A4" w:rsidRDefault="00F941CE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74943" w14:textId="77777777" w:rsidR="001B12A4" w:rsidRPr="00765750" w:rsidRDefault="001B12A4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2546C" w14:textId="48C6FD3A" w:rsidR="001B12A4" w:rsidRPr="00765750" w:rsidRDefault="001B12A4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D9F35" w14:textId="77777777" w:rsidR="001B12A4" w:rsidRPr="00765750" w:rsidRDefault="001B12A4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18447" w14:textId="7001DCCB" w:rsidR="001B12A4" w:rsidRPr="00765750" w:rsidRDefault="00EA52D9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-</w:t>
            </w:r>
          </w:p>
        </w:tc>
        <w:tc>
          <w:tcPr>
            <w:tcW w:w="195" w:type="dxa"/>
            <w:vAlign w:val="center"/>
          </w:tcPr>
          <w:p w14:paraId="4ACC7155" w14:textId="77777777" w:rsidR="001B12A4" w:rsidRPr="00765750" w:rsidRDefault="001B12A4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2024A60B" w14:textId="77777777" w:rsidR="001B12A4" w:rsidRPr="00765750" w:rsidRDefault="001B12A4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2BE9EF64" w14:textId="77777777" w:rsidTr="00CF5D04">
        <w:trPr>
          <w:gridBefore w:val="1"/>
          <w:gridAfter w:val="5"/>
          <w:wBefore w:w="1134" w:type="dxa"/>
          <w:wAfter w:w="938" w:type="dxa"/>
          <w:trHeight w:val="16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317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BE8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176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C1A1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16F5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63D6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D06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F73BF3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167BF16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41D70B0B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8918E6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767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FFA73A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490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EE36111" w14:textId="769B2B4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</w:t>
            </w:r>
            <w:r w:rsidR="001B12A4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D836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EE68662" w14:textId="6A618D0E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0CBE0D5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212446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6449F05B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F86E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1B7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1CD3D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7B6C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A50C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636C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50A90" w14:textId="6ACFC001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5" w:type="dxa"/>
            <w:vAlign w:val="center"/>
            <w:hideMark/>
          </w:tcPr>
          <w:p w14:paraId="2483187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44E8B7C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3D2ACF25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6CAD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917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78FB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D3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88412" w14:textId="2DB41196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</w:t>
            </w:r>
            <w:r w:rsidR="001B12A4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7882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F087D" w14:textId="5B971208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3625878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8CCA034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</w:tr>
      <w:tr w:rsidR="00B54C8A" w:rsidRPr="00765750" w14:paraId="3F1B3A48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999A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918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5B770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18A8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0DBE1E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383F9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AEA0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40620C0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0C7351F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47D0FE67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297AAA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Сума на собствен капитал 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BCD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29083F9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B2F7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6EA742A" w14:textId="18406634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4E114C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</w:t>
            </w:r>
            <w:r w:rsidR="00CF2C0B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  <w:r w:rsidR="004E114C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</w:t>
            </w:r>
            <w:r w:rsidR="001B12A4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59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3F35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68C0A6D3" w14:textId="6706B72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41CCCCEF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68DED65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73192B3A" w14:textId="77777777" w:rsidTr="00727F73">
        <w:trPr>
          <w:gridAfter w:val="3"/>
          <w:wAfter w:w="705" w:type="dxa"/>
          <w:trHeight w:val="49"/>
          <w:jc w:val="center"/>
        </w:trPr>
        <w:tc>
          <w:tcPr>
            <w:tcW w:w="5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C7D8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7674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2B99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757D5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16F2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11C4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6C11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9" w:type="dxa"/>
            <w:gridSpan w:val="2"/>
            <w:vAlign w:val="center"/>
            <w:hideMark/>
          </w:tcPr>
          <w:p w14:paraId="521A350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5271CED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79173421" w14:textId="77777777" w:rsidTr="00727F73">
        <w:trPr>
          <w:gridBefore w:val="1"/>
          <w:wBefore w:w="1134" w:type="dxa"/>
          <w:trHeight w:val="622"/>
          <w:jc w:val="center"/>
        </w:trPr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C4C7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lang w:eastAsia="bg-BG"/>
              </w:rPr>
            </w:pPr>
          </w:p>
          <w:p w14:paraId="322DC5B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color w:val="000000"/>
                <w:lang w:eastAsia="bg-BG"/>
              </w:rPr>
              <w:t>Изпълнителен директор: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* </w:t>
            </w:r>
          </w:p>
          <w:p w14:paraId="2106296A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Иван Пирински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</w:t>
            </w:r>
          </w:p>
          <w:p w14:paraId="046F82A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44F31A0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3D3A599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Съставител: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>пр</w:t>
            </w:r>
          </w:p>
          <w:p w14:paraId="028B773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Елка Стоилова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класифициран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8EA1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888C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3719C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A6688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C48C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1885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14:paraId="295816F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4" w:type="dxa"/>
            <w:vAlign w:val="center"/>
            <w:hideMark/>
          </w:tcPr>
          <w:p w14:paraId="33770C1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60D63C9A" w14:textId="77777777" w:rsidTr="00727F73">
        <w:trPr>
          <w:gridBefore w:val="1"/>
          <w:wBefore w:w="1134" w:type="dxa"/>
          <w:trHeight w:val="300"/>
          <w:jc w:val="center"/>
        </w:trPr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7C02A" w14:textId="77777777" w:rsidR="00031A8E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17D3CD92" w14:textId="568EFBB0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София, </w:t>
            </w:r>
            <w:r w:rsidR="00C65644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20</w:t>
            </w:r>
            <w:r w:rsidR="00BA4FB0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юли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22A5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000D6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CDD6B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73D3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5588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2073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14:paraId="2E4A959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4" w:type="dxa"/>
            <w:vAlign w:val="center"/>
            <w:hideMark/>
          </w:tcPr>
          <w:p w14:paraId="7E5A14A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EC0C5D" w14:paraId="1E5DA3CB" w14:textId="77777777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D12A" w14:textId="77777777" w:rsidR="00031A8E" w:rsidRDefault="00031A8E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4667FD57" w14:textId="6B8E8397" w:rsidR="00031A8E" w:rsidRDefault="00031A8E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555B210E" w14:textId="240FF0D3" w:rsidR="004E114C" w:rsidRDefault="004E114C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1296A738" w14:textId="77777777" w:rsidR="004E114C" w:rsidRDefault="004E114C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7D8F5AD7" w14:textId="7F9CDCE4" w:rsidR="00B54C8A" w:rsidRDefault="00B54C8A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3FD32185" w14:textId="77777777" w:rsidR="00B54C8A" w:rsidRDefault="00B54C8A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1E6EDE94" w14:textId="77777777" w:rsidR="00031A8E" w:rsidRPr="00EC0C5D" w:rsidRDefault="00031A8E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МЕЖДИНЕН СЪКРАТЕН ОТЧЕТ ЗА ПЕЧАЛБАТА ИЛИ ЗАГУБАТА 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ДРУГИЯ  </w:t>
            </w:r>
            <w:r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ВСЕОБХВАТЕН ДОХОД</w:t>
            </w:r>
          </w:p>
        </w:tc>
      </w:tr>
      <w:tr w:rsidR="00031A8E" w:rsidRPr="00765750" w14:paraId="762A1AE5" w14:textId="77777777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55E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B54C8A" w:rsidRPr="00EC0C5D" w14:paraId="09B2B4A3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AD11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31FA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24A1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0209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1365" w14:textId="15BBF9AD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</w:t>
            </w:r>
            <w:r w:rsidR="00BA4FB0">
              <w:rPr>
                <w:rFonts w:ascii="Arial Narrow" w:eastAsia="Times New Roman" w:hAnsi="Arial Narrow" w:cs="Arial"/>
                <w:b/>
                <w:bCs/>
                <w:lang w:eastAsia="bg-BG"/>
              </w:rPr>
              <w:t>0.06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.202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FAC2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C210" w14:textId="4CB960FC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</w:t>
            </w:r>
            <w:r w:rsidR="001B12A4">
              <w:rPr>
                <w:rFonts w:ascii="Arial Narrow" w:eastAsia="Times New Roman" w:hAnsi="Arial Narrow" w:cs="Arial"/>
                <w:b/>
                <w:bCs/>
                <w:lang w:eastAsia="bg-BG"/>
              </w:rPr>
              <w:t>0.06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.2021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</w:tr>
      <w:tr w:rsidR="00B54C8A" w:rsidRPr="00EC0C5D" w14:paraId="37D549FF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7602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E552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5647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B350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F5E1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8F35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AF42" w14:textId="2747568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</w:tr>
      <w:tr w:rsidR="00B54C8A" w:rsidRPr="00EC0C5D" w14:paraId="460C0001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9F5F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A9EC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D953B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D1BF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57A01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66E9A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DD5B2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B54C8A" w:rsidRPr="00EC0C5D" w14:paraId="567E164A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90765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Cs/>
                <w:lang w:eastAsia="bg-BG"/>
              </w:rPr>
              <w:t xml:space="preserve">Приходи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9026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FCF34" w14:textId="40B166AB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  <w:r w:rsidR="00F941CE">
              <w:rPr>
                <w:rFonts w:ascii="Arial Narrow" w:eastAsia="Times New Roman" w:hAnsi="Arial Narrow" w:cs="Arial"/>
                <w:lang w:eastAsia="bg-BG"/>
              </w:rPr>
              <w:t>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F014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6F32894" w14:textId="1FDE360D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</w:t>
            </w:r>
            <w:r w:rsidR="006C536A">
              <w:rPr>
                <w:rFonts w:ascii="Arial Narrow" w:eastAsia="Times New Roman" w:hAnsi="Arial Narrow" w:cs="Arial"/>
                <w:b/>
                <w:bCs/>
                <w:lang w:eastAsia="bg-BG"/>
              </w:rPr>
              <w:t>-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6C2B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60A5C28" w14:textId="4293258D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</w:t>
            </w:r>
            <w:r w:rsidR="00BA4FB0">
              <w:rPr>
                <w:rFonts w:ascii="Arial Narrow" w:eastAsia="Times New Roman" w:hAnsi="Arial Narrow" w:cs="Arial"/>
                <w:b/>
                <w:bCs/>
                <w:lang w:eastAsia="bg-BG"/>
              </w:rPr>
              <w:t>12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B54C8A" w:rsidRPr="00EC0C5D" w14:paraId="1BFEDE82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F1B8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FBB4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CC2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F553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497E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4688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AE7D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B54C8A" w:rsidRPr="00EC0C5D" w14:paraId="634F0975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E6B0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външни услуги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B007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7F6" w14:textId="2BEE8F9C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F941CE">
              <w:rPr>
                <w:rFonts w:ascii="Arial Narrow" w:eastAsia="Times New Roman" w:hAnsi="Arial Narrow" w:cs="Arial"/>
                <w:lang w:eastAsia="bg-BG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33C8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4A35" w14:textId="6D0AC282" w:rsidR="00B54C8A" w:rsidRPr="00EC0C5D" w:rsidRDefault="00B54C8A" w:rsidP="00E636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</w:t>
            </w:r>
            <w:r w:rsidR="001B12A4">
              <w:rPr>
                <w:rFonts w:ascii="Arial Narrow" w:eastAsia="Times New Roman" w:hAnsi="Arial Narrow" w:cs="Arial"/>
                <w:lang w:eastAsia="bg-BG"/>
              </w:rPr>
              <w:t>22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C932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330C" w14:textId="3841DBC2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</w:t>
            </w:r>
            <w:r w:rsidR="004E114C"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1B12A4">
              <w:rPr>
                <w:rFonts w:ascii="Arial Narrow" w:eastAsia="Times New Roman" w:hAnsi="Arial Narrow" w:cs="Arial"/>
                <w:lang w:eastAsia="bg-BG"/>
              </w:rPr>
              <w:t>9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B54C8A" w:rsidRPr="00EC0C5D" w14:paraId="338711E4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ACE3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заплати и осигуровки на персонала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6E8A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5118" w14:textId="0AA1E696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F941CE">
              <w:rPr>
                <w:rFonts w:ascii="Arial Narrow" w:eastAsia="Times New Roman" w:hAnsi="Arial Narrow" w:cs="Arial"/>
                <w:lang w:eastAsia="bg-BG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B899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9CE0" w14:textId="7CD643B3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1B12A4">
              <w:rPr>
                <w:rFonts w:ascii="Arial Narrow" w:eastAsia="Times New Roman" w:hAnsi="Arial Narrow" w:cs="Arial"/>
                <w:lang w:eastAsia="bg-BG"/>
              </w:rPr>
              <w:t>23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084D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463" w14:textId="77E3FEA6" w:rsidR="00B54C8A" w:rsidRPr="00EC0C5D" w:rsidRDefault="00B54C8A" w:rsidP="001B12A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1B12A4">
              <w:rPr>
                <w:rFonts w:ascii="Arial Narrow" w:eastAsia="Times New Roman" w:hAnsi="Arial Narrow" w:cs="Arial"/>
                <w:lang w:eastAsia="bg-BG"/>
              </w:rPr>
              <w:t>22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B54C8A" w:rsidRPr="00EC0C5D" w14:paraId="6A00BAF8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2F31" w14:textId="77777777" w:rsidR="00B54C8A" w:rsidRPr="00C441BC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highlight w:val="cy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630F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24BF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7540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E520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E466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30CD9" w14:textId="30983D46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1B12A4" w:rsidRPr="00EC0C5D" w14:paraId="39FB134D" w14:textId="77777777" w:rsidTr="001B12A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4EE557" w14:textId="795B9866" w:rsidR="001B12A4" w:rsidRPr="001B12A4" w:rsidRDefault="001B12A4" w:rsidP="001B12A4">
            <w:pPr>
              <w:spacing w:after="0" w:line="240" w:lineRule="auto"/>
              <w:rPr>
                <w:rFonts w:ascii="Arial Narrow" w:eastAsia="Times New Roman" w:hAnsi="Arial Narrow" w:cs="Arial"/>
                <w:highlight w:val="cyan"/>
                <w:lang w:eastAsia="bg-BG"/>
              </w:rPr>
            </w:pPr>
            <w:r w:rsidRPr="001B12A4">
              <w:rPr>
                <w:rFonts w:ascii="Arial Narrow" w:eastAsia="Times New Roman" w:hAnsi="Arial Narrow" w:cs="Arial"/>
                <w:lang w:eastAsia="bg-BG"/>
              </w:rPr>
              <w:t>Други финансови разходи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0AB4" w14:textId="77777777" w:rsidR="001B12A4" w:rsidRPr="00EC0C5D" w:rsidRDefault="001B12A4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47BE6" w14:textId="77777777" w:rsidR="001B12A4" w:rsidRPr="00EC0C5D" w:rsidRDefault="001B12A4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1FE98" w14:textId="77777777" w:rsidR="001B12A4" w:rsidRPr="00EC0C5D" w:rsidRDefault="001B12A4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0F778" w14:textId="1A55FB4F" w:rsidR="001B12A4" w:rsidRPr="00EC0C5D" w:rsidRDefault="001B12A4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 xml:space="preserve">                  (1)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27FCD" w14:textId="77777777" w:rsidR="001B12A4" w:rsidRPr="00EC0C5D" w:rsidRDefault="001B12A4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ADA0B4" w14:textId="1280425F" w:rsidR="001B12A4" w:rsidRPr="00EC0C5D" w:rsidRDefault="00EA52D9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-</w:t>
            </w:r>
          </w:p>
        </w:tc>
      </w:tr>
      <w:tr w:rsidR="00B54C8A" w:rsidRPr="00EC0C5D" w14:paraId="548D31FD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1A9A4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Печалба / загуба от оперативна дейност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C17B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C81C5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4698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7A021F1" w14:textId="046D4379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(</w:t>
            </w:r>
            <w:r w:rsidR="001B12A4">
              <w:rPr>
                <w:rFonts w:ascii="Arial Narrow" w:eastAsia="Times New Roman" w:hAnsi="Arial Narrow" w:cs="Arial"/>
                <w:b/>
                <w:bCs/>
                <w:lang w:eastAsia="bg-BG"/>
              </w:rPr>
              <w:t>46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E389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1FAF19" w14:textId="156414D2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(</w:t>
            </w:r>
            <w:r w:rsidR="00BA4FB0">
              <w:rPr>
                <w:rFonts w:ascii="Arial Narrow" w:eastAsia="Times New Roman" w:hAnsi="Arial Narrow" w:cs="Arial"/>
                <w:b/>
                <w:bCs/>
                <w:lang w:eastAsia="bg-BG"/>
              </w:rPr>
              <w:t>29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</w:tr>
      <w:tr w:rsidR="00B54C8A" w:rsidRPr="00EC0C5D" w14:paraId="4658F949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A3EE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C651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D7A3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4343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19E8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DECD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852AF" w14:textId="1B4A7E8C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B54C8A" w:rsidRPr="00EC0C5D" w14:paraId="4989CC66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C824A" w14:textId="77777777" w:rsidR="00B54C8A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0F99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3BB2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CF0B5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B2FD0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1328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A9C224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B54C8A" w:rsidRPr="00EC0C5D" w14:paraId="5EBD9B86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33F6B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Резултат преди данъци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C7F5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7E4E9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8F7D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83EAE3C" w14:textId="290277D2" w:rsidR="00B54C8A" w:rsidRPr="00EC0C5D" w:rsidRDefault="00B54C8A" w:rsidP="00E636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1B12A4">
              <w:rPr>
                <w:rFonts w:ascii="Arial Narrow" w:eastAsia="Times New Roman" w:hAnsi="Arial Narrow" w:cs="Arial"/>
                <w:b/>
                <w:bCs/>
                <w:lang w:eastAsia="bg-BG"/>
              </w:rPr>
              <w:t>46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7AF2F5B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6B87DC4" w14:textId="1040AD4A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BA4FB0">
              <w:rPr>
                <w:rFonts w:ascii="Arial Narrow" w:eastAsia="Times New Roman" w:hAnsi="Arial Narrow" w:cs="Arial"/>
                <w:b/>
                <w:bCs/>
                <w:lang w:eastAsia="bg-BG"/>
              </w:rPr>
              <w:t>29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B54C8A" w:rsidRPr="00EC0C5D" w14:paraId="6747DCEE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3CEC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EA05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BC2D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D593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5054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7DE2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18FF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B54C8A" w:rsidRPr="00EC0C5D" w14:paraId="6D72AF53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7EB0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Разходи за данъци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F2D0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2FD56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DBC1D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65F48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21038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FD9F" w14:textId="0F3EFCD2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</w:tr>
      <w:tr w:rsidR="00B54C8A" w:rsidRPr="00EC0C5D" w14:paraId="5B77A48F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F8F0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FDB4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DF86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D832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8B8B4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9042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4F6A9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B54C8A" w:rsidRPr="00EC0C5D" w14:paraId="2B83AD07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0E2C2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Загуба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FA08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FB84E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7967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B144201" w14:textId="10E1F2B1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1B12A4">
              <w:rPr>
                <w:rFonts w:ascii="Arial Narrow" w:eastAsia="Times New Roman" w:hAnsi="Arial Narrow" w:cs="Arial"/>
                <w:b/>
                <w:bCs/>
                <w:lang w:eastAsia="bg-BG"/>
              </w:rPr>
              <w:t>46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F52E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1AED73B" w14:textId="1993A656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BA4FB0">
              <w:rPr>
                <w:rFonts w:ascii="Arial Narrow" w:eastAsia="Times New Roman" w:hAnsi="Arial Narrow" w:cs="Arial"/>
                <w:b/>
                <w:bCs/>
                <w:lang w:eastAsia="bg-BG"/>
              </w:rPr>
              <w:t>29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B54C8A" w:rsidRPr="00EC0C5D" w14:paraId="3B82EBA7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591C108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386E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12CBCC8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3495A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0231F5EA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3BAEB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7716A9F4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B54C8A" w:rsidRPr="00EC0C5D" w14:paraId="54A339AF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89742CE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Общо всеобхватен доход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AA35" w14:textId="77777777" w:rsidR="00B54C8A" w:rsidRPr="00EC0C5D" w:rsidRDefault="00B54C8A" w:rsidP="00B54C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E909722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2D20F" w14:textId="77777777" w:rsidR="00B54C8A" w:rsidRPr="00EC0C5D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23417A12" w14:textId="602A8D7E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1B12A4">
              <w:rPr>
                <w:rFonts w:ascii="Arial Narrow" w:eastAsia="Times New Roman" w:hAnsi="Arial Narrow" w:cs="Arial"/>
                <w:b/>
                <w:bCs/>
                <w:lang w:eastAsia="bg-BG"/>
              </w:rPr>
              <w:t>46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4B83E" w14:textId="77777777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444CE2BD" w14:textId="25476164" w:rsidR="00B54C8A" w:rsidRPr="00EC0C5D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BA4FB0">
              <w:rPr>
                <w:rFonts w:ascii="Arial Narrow" w:eastAsia="Times New Roman" w:hAnsi="Arial Narrow" w:cs="Arial"/>
                <w:b/>
                <w:bCs/>
                <w:lang w:eastAsia="bg-BG"/>
              </w:rPr>
              <w:t>29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031A8E" w:rsidRPr="00EC0C5D" w14:paraId="676242E2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5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8E44A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458AAC12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73F8096D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0D8E811A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B8881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09056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F40E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89B80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 xml:space="preserve">  </w:t>
            </w:r>
          </w:p>
        </w:tc>
      </w:tr>
      <w:tr w:rsidR="00031A8E" w:rsidRPr="00EC0C5D" w14:paraId="57C30B55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CB99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86F0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860F2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BF1F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F5B1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6559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DC889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1045FF0E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6945E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6C7D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D804F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0448A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26D6C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CBBDA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F582A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5475D4B2" w14:textId="77777777" w:rsidTr="00CF5D04">
        <w:trPr>
          <w:gridBefore w:val="1"/>
          <w:gridAfter w:val="8"/>
          <w:wBefore w:w="1134" w:type="dxa"/>
          <w:wAfter w:w="132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66D9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7FC59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8B3C7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5C42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273D1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1F17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A3D13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49185BC3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DA5DA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5480795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B8340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71221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F5AB3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74F49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9573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3E5EB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674EF733" w14:textId="77777777" w:rsidTr="00CF5D04">
        <w:trPr>
          <w:gridBefore w:val="1"/>
          <w:gridAfter w:val="8"/>
          <w:wBefore w:w="1134" w:type="dxa"/>
          <w:wAfter w:w="1328" w:type="dxa"/>
          <w:trHeight w:val="22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51730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773FC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98BCD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4F7AF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EE7F8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5BE1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9ECD2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641CDC8A" w14:textId="77777777" w:rsidTr="00CF5D04">
        <w:trPr>
          <w:gridBefore w:val="1"/>
          <w:gridAfter w:val="8"/>
          <w:wBefore w:w="1134" w:type="dxa"/>
          <w:wAfter w:w="1328" w:type="dxa"/>
          <w:trHeight w:val="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E413C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96F3E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D6C32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CAFBA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E4C30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8A3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BD2A5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30A87F33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58E7F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01787B5A" w14:textId="08885926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C65644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20</w:t>
            </w:r>
            <w:r w:rsidR="00BA4FB0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юли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0DDA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4EF3F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B081B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C195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5FC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CF9D0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14:paraId="4B248AD0" w14:textId="77777777" w:rsidR="00EC0C5D" w:rsidRPr="00765750" w:rsidRDefault="00EC0C5D">
      <w:pPr>
        <w:rPr>
          <w:rFonts w:ascii="Arial Narrow" w:hAnsi="Arial Narrow"/>
        </w:rPr>
      </w:pPr>
    </w:p>
    <w:p w14:paraId="53EE2BBF" w14:textId="77777777" w:rsidR="00EC0C5D" w:rsidRPr="00765750" w:rsidRDefault="00EC0C5D">
      <w:pPr>
        <w:rPr>
          <w:rFonts w:ascii="Arial Narrow" w:hAnsi="Arial Narrow"/>
        </w:rPr>
      </w:pPr>
    </w:p>
    <w:p w14:paraId="73112496" w14:textId="77777777" w:rsidR="00EC0C5D" w:rsidRPr="00765750" w:rsidRDefault="00EC0C5D">
      <w:pPr>
        <w:rPr>
          <w:rFonts w:ascii="Arial Narrow" w:hAnsi="Arial Narrow"/>
        </w:rPr>
      </w:pPr>
    </w:p>
    <w:p w14:paraId="73B58567" w14:textId="77777777" w:rsidR="00EC0C5D" w:rsidRPr="00765750" w:rsidRDefault="00EC0C5D">
      <w:pPr>
        <w:rPr>
          <w:rFonts w:ascii="Arial Narrow" w:hAnsi="Arial Narrow"/>
        </w:rPr>
      </w:pPr>
    </w:p>
    <w:p w14:paraId="15CBA473" w14:textId="77777777" w:rsidR="00EC0C5D" w:rsidRPr="00765750" w:rsidRDefault="00EC0C5D">
      <w:pPr>
        <w:rPr>
          <w:rFonts w:ascii="Arial Narrow" w:hAnsi="Arial Narrow"/>
        </w:rPr>
      </w:pPr>
    </w:p>
    <w:p w14:paraId="40709623" w14:textId="77777777" w:rsidR="00EC0C5D" w:rsidRPr="00765750" w:rsidRDefault="00EC0C5D">
      <w:pPr>
        <w:rPr>
          <w:rFonts w:ascii="Arial Narrow" w:hAnsi="Arial Narrow"/>
        </w:rPr>
      </w:pPr>
    </w:p>
    <w:p w14:paraId="3A3C85B2" w14:textId="77777777" w:rsidR="00F96FA7" w:rsidRDefault="00F96FA7">
      <w:pPr>
        <w:rPr>
          <w:rFonts w:ascii="Arial Narrow" w:hAnsi="Arial Narrow"/>
        </w:rPr>
      </w:pPr>
    </w:p>
    <w:p w14:paraId="3EE1D45B" w14:textId="77777777" w:rsidR="00E0511F" w:rsidRPr="00765750" w:rsidRDefault="00E0511F">
      <w:pPr>
        <w:rPr>
          <w:rFonts w:ascii="Arial Narrow" w:hAnsi="Arial Narrow"/>
        </w:rPr>
      </w:pPr>
    </w:p>
    <w:p w14:paraId="789C86F7" w14:textId="58B5C285" w:rsidR="00F96FA7" w:rsidRDefault="00F96FA7">
      <w:pPr>
        <w:rPr>
          <w:rFonts w:ascii="Arial Narrow" w:hAnsi="Arial Narrow"/>
        </w:rPr>
      </w:pPr>
    </w:p>
    <w:p w14:paraId="4FF44394" w14:textId="68D167BE" w:rsidR="00B54C8A" w:rsidRDefault="00B54C8A">
      <w:pPr>
        <w:rPr>
          <w:rFonts w:ascii="Arial Narrow" w:hAnsi="Arial Narrow"/>
        </w:rPr>
      </w:pPr>
    </w:p>
    <w:p w14:paraId="4485E234" w14:textId="5F43BA3B" w:rsidR="00B54C8A" w:rsidRDefault="00B54C8A">
      <w:pPr>
        <w:rPr>
          <w:rFonts w:ascii="Arial Narrow" w:hAnsi="Arial Narrow"/>
        </w:rPr>
      </w:pPr>
    </w:p>
    <w:p w14:paraId="444C655D" w14:textId="32F2983D" w:rsidR="00B54C8A" w:rsidRDefault="00B54C8A">
      <w:pPr>
        <w:rPr>
          <w:rFonts w:ascii="Arial Narrow" w:hAnsi="Arial Narrow"/>
        </w:rPr>
      </w:pPr>
    </w:p>
    <w:p w14:paraId="1FC72DFC" w14:textId="77777777" w:rsidR="00C96436" w:rsidRPr="00765750" w:rsidRDefault="00C96436">
      <w:pPr>
        <w:rPr>
          <w:rFonts w:ascii="Arial Narrow" w:hAnsi="Arial Narrow"/>
        </w:rPr>
      </w:pPr>
    </w:p>
    <w:tbl>
      <w:tblPr>
        <w:tblW w:w="11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2"/>
        <w:gridCol w:w="9212"/>
        <w:gridCol w:w="851"/>
        <w:gridCol w:w="142"/>
      </w:tblGrid>
      <w:tr w:rsidR="00EC0C5D" w:rsidRPr="00EC0C5D" w14:paraId="21C110AE" w14:textId="77777777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9EC1" w14:textId="77777777" w:rsidR="00EC0C5D" w:rsidRPr="00EC0C5D" w:rsidRDefault="00EC0C5D" w:rsidP="00A30025">
            <w:pPr>
              <w:spacing w:after="0" w:line="240" w:lineRule="auto"/>
              <w:ind w:left="923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МЕЖДИНЕН СЪКРАТЕН ОТЧЕТ ЗА ПРОМЕНИ</w:t>
            </w:r>
            <w:r w:rsidR="00F96FA7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ТЕ В СОБСТВЕНИЯ КАПИТАЛ </w:t>
            </w:r>
          </w:p>
        </w:tc>
      </w:tr>
      <w:tr w:rsidR="00EC0C5D" w:rsidRPr="00EC0C5D" w14:paraId="36E0A340" w14:textId="77777777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B064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676D5A4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AD8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tbl>
            <w:tblPr>
              <w:tblW w:w="9811" w:type="dxa"/>
              <w:tblInd w:w="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4"/>
              <w:gridCol w:w="239"/>
              <w:gridCol w:w="1399"/>
              <w:gridCol w:w="191"/>
              <w:gridCol w:w="1321"/>
              <w:gridCol w:w="239"/>
              <w:gridCol w:w="1552"/>
              <w:gridCol w:w="239"/>
              <w:gridCol w:w="1627"/>
            </w:tblGrid>
            <w:tr w:rsidR="00B54C8A" w:rsidRPr="00EC0C5D" w14:paraId="2B34EC97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D30DD99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B235BC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C4509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540B18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3A5C9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FE70D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3B77C4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6E729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2FFE1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B54C8A" w:rsidRPr="00EC0C5D" w14:paraId="4ADC7B0F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865241D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273C69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4553BF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AAAAC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66F08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257F1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88B931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357CF7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080CB6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B54C8A" w:rsidRPr="00EC0C5D" w14:paraId="40CB8540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769B93B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F3CA8C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AE4CF5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CAFC4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3D7FF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623150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0AD86D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1DABE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59BD99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B54C8A" w:rsidRPr="00EC0C5D" w14:paraId="6E3D4691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AC3CCF4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1.01.2021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9A8B47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7DDE614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D06B73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4B700F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AD6DBB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5782E3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(135)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5244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E8E2564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1 375 </w:t>
                  </w:r>
                </w:p>
              </w:tc>
            </w:tr>
            <w:tr w:rsidR="00B54C8A" w:rsidRPr="00EC0C5D" w14:paraId="064DBA80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C90F54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DDDAA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D758F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63CEA1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FAF50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778E5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05B13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6BBA5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D9242D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B54C8A" w:rsidRPr="00EC0C5D" w14:paraId="67064C96" w14:textId="77777777" w:rsidTr="00C96436">
              <w:trPr>
                <w:trHeight w:val="24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EF88668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492FAD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B6EF44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05E15E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A38892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BB366F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2421A9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(71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C021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856C9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(71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B54C8A" w:rsidRPr="00EC0C5D" w14:paraId="3FDE8CBA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B50216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за 2021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1DFFE6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EF08C5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307543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60F6361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646A7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256069D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(71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48A0B6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124A1A45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(7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B54C8A" w:rsidRPr="00EC0C5D" w14:paraId="21F76A2E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C9963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54D64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C6EE1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A9A0E2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DC97A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77432E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593133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C1442D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1333C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B54C8A" w:rsidRPr="00EC0C5D" w14:paraId="652F9596" w14:textId="77777777" w:rsidTr="00C96436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BB127FA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31.12.2021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575D50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0A3A87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81E3D9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F0ECBC8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AC8A3A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73FB35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(206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D06D32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3F9E76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1 304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EC0C5D" w:rsidRPr="00EC0C5D" w14:paraId="00A1287C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BDC269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D8033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015E3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7D45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E9290C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D8BAB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F6349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109D7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75D60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</w:tr>
            <w:tr w:rsidR="00EC0C5D" w:rsidRPr="00EC0C5D" w14:paraId="15BC0C3F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19AD146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5B350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50F627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A40EC75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7BC291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87FF525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FEC7E5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EB7605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BF6CA5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</w:tr>
            <w:tr w:rsidR="00EC0C5D" w:rsidRPr="00EC0C5D" w14:paraId="1AC2FF34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A2E94AA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0A3E6A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091743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CE4C5D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54829E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23EABF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F18B42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785610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8AA405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EC0C5D" w:rsidRPr="00765750" w14:paraId="5E6BECEF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5C527E3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97F99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4E222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81941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1A8F8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019DE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12F7DD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BBB06E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6C28F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EC0C5D" w:rsidRPr="00EC0C5D" w14:paraId="6A5472C1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D6D73E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05228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0AE11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6960A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AED7B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956B09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37E18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D4E1A5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E167B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EC0C5D" w:rsidRPr="00EC0C5D" w14:paraId="67E58B57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4C33473" w14:textId="1D34552F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</w:t>
                  </w:r>
                  <w:r w:rsidR="001C10C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FED8E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10928E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2978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22C1B0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6384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C7A0058" w14:textId="35495AFB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206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BEFC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ADBA8BF" w14:textId="4EC69822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04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EC0C5D" w:rsidRPr="00EC0C5D" w14:paraId="369420D3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F6E4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D6ACA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A5D1C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C2B7D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14781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4F1BD7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BBDA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D7928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1C026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EC0C5D" w:rsidRPr="00EC0C5D" w14:paraId="32C62291" w14:textId="77777777" w:rsidTr="00C45B90">
              <w:trPr>
                <w:trHeight w:val="24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BBC138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46B3F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73810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2978AE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077936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C1E9D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34425B" w14:textId="7C18458C" w:rsidR="00EC0C5D" w:rsidRPr="00EC0C5D" w:rsidRDefault="00031A8E" w:rsidP="00C441BC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</w:t>
                  </w:r>
                  <w:r w:rsidR="00BA4FB0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46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27CD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B3D28" w14:textId="05B9E9FD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(</w:t>
                  </w:r>
                  <w:r w:rsidR="00BA4FB0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46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EC0C5D" w:rsidRPr="00EC0C5D" w14:paraId="390AE50B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628D1E4" w14:textId="66AB4EF9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за 202</w:t>
                  </w:r>
                  <w:r w:rsidR="008E51D1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090108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F79444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D56B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1E34C58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89DF0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93DB801" w14:textId="46216B76" w:rsidR="00EC0C5D" w:rsidRPr="00EC0C5D" w:rsidRDefault="00031A8E" w:rsidP="00B54C8A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BA4FB0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46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C8DB7F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7998EDF" w14:textId="3F842D52" w:rsidR="00EC0C5D" w:rsidRPr="00EC0C5D" w:rsidRDefault="00CF5D04" w:rsidP="00031A8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BA4FB0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46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EC0C5D" w:rsidRPr="00EC0C5D" w14:paraId="759AF202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019D4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FB952B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966D8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F3FABA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E69DFE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47ECBE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21C34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10AEF0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401EF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EC0C5D" w:rsidRPr="00EC0C5D" w14:paraId="2BD81888" w14:textId="77777777" w:rsidTr="00C45B90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4431BCE" w14:textId="486BEFBB" w:rsidR="00EC0C5D" w:rsidRPr="00EC0C5D" w:rsidRDefault="00EC0C5D" w:rsidP="00C441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</w:t>
                  </w:r>
                  <w:r w:rsidR="00B10BF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</w:t>
                  </w:r>
                  <w:r w:rsidR="008E51D1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0</w:t>
                  </w:r>
                  <w:r w:rsidR="00B10BF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.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0</w:t>
                  </w:r>
                  <w:r w:rsidR="008E51D1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6</w:t>
                  </w:r>
                  <w:r w:rsidR="00B10BF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.202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8E8906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02B873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EE3EBD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EE9ADA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B6D294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1B9507A" w14:textId="115AD37C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(2</w:t>
                  </w:r>
                  <w:r w:rsidR="00BA4FB0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52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515AEB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519DA49" w14:textId="362D8EE1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BA4FB0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5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8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</w:tbl>
          <w:p w14:paraId="1C31F67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p w14:paraId="43C923F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A5E6AFF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AC8C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28E400A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A74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833805B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3B9E44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</w:tc>
      </w:tr>
      <w:tr w:rsidR="00EC0C5D" w:rsidRPr="00EC0C5D" w14:paraId="630CCFF0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FDAE2" w14:textId="77777777" w:rsidR="00EC0C5D" w:rsidRPr="00EC0C5D" w:rsidRDefault="00765750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</w:tr>
      <w:tr w:rsidR="00EC0C5D" w:rsidRPr="00EC0C5D" w14:paraId="6A0CA009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2211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</w:tr>
      <w:tr w:rsidR="00EC0C5D" w:rsidRPr="00EC0C5D" w14:paraId="02A11628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45F1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1DD6E717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BA85D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</w:tr>
      <w:tr w:rsidR="00EC0C5D" w:rsidRPr="00EC0C5D" w14:paraId="49019CAF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C2CD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</w:tr>
      <w:tr w:rsidR="00EC0C5D" w:rsidRPr="00EC0C5D" w14:paraId="2A7C2399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4B83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60EFB534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E6398" w14:textId="141E5B72" w:rsidR="00EC0C5D" w:rsidRPr="00EC0C5D" w:rsidRDefault="00C441BC" w:rsidP="00C441B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C65644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20</w:t>
            </w:r>
            <w:r w:rsidR="00BA4FB0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юли </w:t>
            </w:r>
            <w:r w:rsidR="00B10BFC">
              <w:rPr>
                <w:rFonts w:ascii="Arial Narrow" w:eastAsia="Times New Roman" w:hAnsi="Arial Narrow" w:cs="Arial"/>
                <w:b/>
                <w:bCs/>
                <w:lang w:eastAsia="bg-BG"/>
              </w:rPr>
              <w:t>2022</w:t>
            </w:r>
            <w:r w:rsidR="00B10BFC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</w:tr>
    </w:tbl>
    <w:p w14:paraId="670776D0" w14:textId="77777777" w:rsidR="00EC0C5D" w:rsidRPr="00765750" w:rsidRDefault="00EC0C5D">
      <w:pPr>
        <w:rPr>
          <w:rFonts w:ascii="Arial Narrow" w:hAnsi="Arial Narrow"/>
        </w:rPr>
      </w:pPr>
    </w:p>
    <w:p w14:paraId="2465EB1F" w14:textId="77777777" w:rsidR="00EC0C5D" w:rsidRPr="00765750" w:rsidRDefault="00EC0C5D">
      <w:pPr>
        <w:rPr>
          <w:rFonts w:ascii="Arial Narrow" w:hAnsi="Arial Narrow"/>
        </w:rPr>
      </w:pPr>
    </w:p>
    <w:p w14:paraId="74F9CAC4" w14:textId="77777777" w:rsidR="00EC0C5D" w:rsidRDefault="00EC0C5D">
      <w:pPr>
        <w:rPr>
          <w:rFonts w:ascii="Arial Narrow" w:hAnsi="Arial Narrow"/>
        </w:rPr>
      </w:pPr>
    </w:p>
    <w:p w14:paraId="2DE4BE7C" w14:textId="77777777" w:rsidR="00031A8E" w:rsidRDefault="00031A8E">
      <w:pPr>
        <w:rPr>
          <w:rFonts w:ascii="Arial Narrow" w:hAnsi="Arial Narrow"/>
        </w:rPr>
      </w:pPr>
    </w:p>
    <w:p w14:paraId="3B6C697F" w14:textId="4F1ED6C1" w:rsidR="00031A8E" w:rsidRDefault="00031A8E">
      <w:pPr>
        <w:rPr>
          <w:rFonts w:ascii="Arial Narrow" w:hAnsi="Arial Narrow"/>
        </w:rPr>
      </w:pPr>
    </w:p>
    <w:p w14:paraId="6D2182FA" w14:textId="39AA9AFF" w:rsidR="00A63E97" w:rsidRDefault="00A63E97">
      <w:pPr>
        <w:rPr>
          <w:rFonts w:ascii="Arial Narrow" w:hAnsi="Arial Narrow"/>
        </w:rPr>
      </w:pPr>
    </w:p>
    <w:p w14:paraId="6108EAF2" w14:textId="77777777" w:rsidR="00A63E97" w:rsidRPr="00765750" w:rsidRDefault="00A63E97">
      <w:pPr>
        <w:rPr>
          <w:rFonts w:ascii="Arial Narrow" w:hAnsi="Arial Narrow"/>
        </w:rPr>
      </w:pPr>
    </w:p>
    <w:p w14:paraId="49180DCB" w14:textId="77777777" w:rsidR="00F96FA7" w:rsidRPr="00765750" w:rsidRDefault="00F96FA7">
      <w:pPr>
        <w:rPr>
          <w:rFonts w:ascii="Arial Narrow" w:hAnsi="Arial Narrow"/>
        </w:rPr>
      </w:pPr>
    </w:p>
    <w:tbl>
      <w:tblPr>
        <w:tblW w:w="10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00"/>
        <w:gridCol w:w="636"/>
        <w:gridCol w:w="200"/>
        <w:gridCol w:w="549"/>
        <w:gridCol w:w="200"/>
        <w:gridCol w:w="636"/>
        <w:gridCol w:w="200"/>
        <w:gridCol w:w="549"/>
        <w:gridCol w:w="836"/>
      </w:tblGrid>
      <w:tr w:rsidR="00EC0C5D" w:rsidRPr="00EC0C5D" w14:paraId="2D4730F0" w14:textId="77777777" w:rsidTr="0000125B">
        <w:trPr>
          <w:trHeight w:val="300"/>
          <w:jc w:val="center"/>
        </w:trPr>
        <w:tc>
          <w:tcPr>
            <w:tcW w:w="10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0AB9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МЕЖДИНЕН СЪКРАТЕН ОТ</w:t>
            </w:r>
            <w:r w:rsidR="00A62523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ЧЕТ ЗА ПАРИЧНИТЕ ПОТОЦИ</w:t>
            </w:r>
          </w:p>
          <w:p w14:paraId="40663D37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1460BBF5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2561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CAF0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24B6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5DE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C755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746C455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62B2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257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7E01" w14:textId="3AA89534" w:rsidR="00EC0C5D" w:rsidRPr="00EC0C5D" w:rsidRDefault="00B10BF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</w:t>
            </w:r>
            <w:r w:rsidR="003C5D65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0.06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.202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2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г.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59BF2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C5380" w14:textId="53C715EC" w:rsidR="00EC0C5D" w:rsidRPr="00EC0C5D" w:rsidRDefault="00B10BF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</w:t>
            </w:r>
            <w:r w:rsidR="003C5D65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0.06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.2021 г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</w:t>
            </w:r>
          </w:p>
        </w:tc>
      </w:tr>
      <w:tr w:rsidR="00EC0C5D" w:rsidRPr="00EC0C5D" w14:paraId="09356FA3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085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26EFC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885BF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FE62E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E148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</w:tr>
      <w:tr w:rsidR="00EC0C5D" w:rsidRPr="00EC0C5D" w14:paraId="0B6A2D4B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68C0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771D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7ABCF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0888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F0546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676BB3A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8481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D2B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EA88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4FD5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4B7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3C5D65" w:rsidRPr="00EC0C5D" w14:paraId="77C3CAC7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424F5" w14:textId="237E2103" w:rsidR="003C5D65" w:rsidRPr="003C5D65" w:rsidRDefault="003C5D65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bg-BG"/>
              </w:rPr>
              <w:t>Получени лихви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93FB" w14:textId="77777777" w:rsidR="003C5D65" w:rsidRPr="00EC0C5D" w:rsidRDefault="003C5D65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C013D" w14:textId="5D7EFC45" w:rsidR="003C5D65" w:rsidRPr="00EC0C5D" w:rsidRDefault="00EA52D9" w:rsidP="00EA52D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86125" w14:textId="77777777" w:rsidR="003C5D65" w:rsidRPr="00EC0C5D" w:rsidRDefault="003C5D65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39625" w14:textId="224A20E6" w:rsidR="003C5D65" w:rsidRPr="00EC0C5D" w:rsidRDefault="003C5D65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 xml:space="preserve">                </w:t>
            </w:r>
            <w:r w:rsidR="00F87596">
              <w:rPr>
                <w:rFonts w:ascii="Arial Narrow" w:eastAsia="Times New Roman" w:hAnsi="Arial Narrow" w:cs="Times New Roman"/>
                <w:lang w:eastAsia="bg-BG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lang w:eastAsia="bg-BG"/>
              </w:rPr>
              <w:t xml:space="preserve">  12</w:t>
            </w:r>
          </w:p>
        </w:tc>
      </w:tr>
      <w:tr w:rsidR="00EC0C5D" w:rsidRPr="00EC0C5D" w14:paraId="67A2A5D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2200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00"/>
                <w:lang w:eastAsia="bg-BG"/>
              </w:rPr>
              <w:t>Плащания към доставчици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04DC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1DD" w14:textId="1119FAD8" w:rsidR="00EC0C5D" w:rsidRPr="00EC0C5D" w:rsidRDefault="00FE2ACC" w:rsidP="00C9643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BA4FB0">
              <w:rPr>
                <w:rFonts w:ascii="Arial Narrow" w:eastAsia="Times New Roman" w:hAnsi="Arial Narrow" w:cs="Arial"/>
                <w:lang w:eastAsia="bg-BG"/>
              </w:rPr>
              <w:t>2</w:t>
            </w:r>
            <w:r w:rsidR="00EA52D9">
              <w:rPr>
                <w:rFonts w:ascii="Arial Narrow" w:eastAsia="Times New Roman" w:hAnsi="Arial Narrow" w:cs="Arial"/>
                <w:lang w:eastAsia="bg-BG"/>
              </w:rPr>
              <w:t>2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A23D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C7AA" w14:textId="46B8853E"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 (</w:t>
            </w:r>
            <w:r w:rsidR="009B1EC0"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BA4FB0">
              <w:rPr>
                <w:rFonts w:ascii="Arial Narrow" w:eastAsia="Times New Roman" w:hAnsi="Arial Narrow" w:cs="Arial"/>
                <w:lang w:eastAsia="bg-BG"/>
              </w:rPr>
              <w:t>9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14:paraId="5FEAA42B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F8B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Плащания към персонал и осигурителни институции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76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043" w14:textId="6B1B7B9A"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BA4FB0">
              <w:rPr>
                <w:rFonts w:ascii="Arial Narrow" w:eastAsia="Times New Roman" w:hAnsi="Arial Narrow" w:cs="Arial"/>
                <w:lang w:eastAsia="bg-BG"/>
              </w:rPr>
              <w:t>2</w:t>
            </w:r>
            <w:r w:rsidR="003C5D65"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F36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E93" w14:textId="27883BDE"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BA4FB0">
              <w:rPr>
                <w:rFonts w:ascii="Arial Narrow" w:eastAsia="Times New Roman" w:hAnsi="Arial Narrow" w:cs="Arial"/>
                <w:lang w:eastAsia="bg-BG"/>
              </w:rPr>
              <w:t>20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14:paraId="466CB080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955A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Други парични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774B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50E76" w14:textId="6AD9E7D7" w:rsidR="00EC0C5D" w:rsidRPr="00EC0C5D" w:rsidRDefault="00EA52D9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87C1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D532D" w14:textId="2E2A3C9A"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</w:t>
            </w:r>
            <w:r w:rsidR="009B1EC0">
              <w:rPr>
                <w:rFonts w:ascii="Arial Narrow" w:eastAsia="Times New Roman" w:hAnsi="Arial Narrow" w:cs="Arial"/>
                <w:lang w:eastAsia="bg-BG"/>
              </w:rPr>
              <w:t>2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14:paraId="3FD87588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2BBFF7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Нетни паричен поток от оперативна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06F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9CD0FCB" w14:textId="24F4E180" w:rsidR="00EC0C5D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</w:t>
            </w:r>
            <w:r w:rsidR="00FE2AC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3C5D65">
              <w:rPr>
                <w:rFonts w:ascii="Arial Narrow" w:eastAsia="Times New Roman" w:hAnsi="Arial Narrow" w:cs="Arial"/>
                <w:b/>
                <w:bCs/>
                <w:lang w:eastAsia="bg-BG"/>
              </w:rPr>
              <w:t>43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D09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0C4FADB" w14:textId="772BF3D6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3C5D65">
              <w:rPr>
                <w:rFonts w:ascii="Arial Narrow" w:eastAsia="Times New Roman" w:hAnsi="Arial Narrow" w:cs="Arial"/>
                <w:b/>
                <w:bCs/>
                <w:lang w:eastAsia="bg-BG"/>
              </w:rPr>
              <w:t>29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EC0C5D" w:rsidRPr="00EC0C5D" w14:paraId="4055655B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1B14E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17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794E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633B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8342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70552A3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EEEA" w14:textId="34382C2E" w:rsidR="00674844" w:rsidRPr="00942B23" w:rsidRDefault="00EC0C5D" w:rsidP="00942B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6F1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E5D" w14:textId="32A04242" w:rsidR="00674844" w:rsidRPr="00EC0C5D" w:rsidRDefault="00942B23" w:rsidP="00942B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 xml:space="preserve">           </w:t>
            </w:r>
            <w:r w:rsidR="009B1EC0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bg-BG"/>
              </w:rPr>
              <w:t xml:space="preserve">  </w:t>
            </w:r>
            <w:r w:rsidR="00FE2AC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="00674844">
              <w:rPr>
                <w:rFonts w:ascii="Arial Narrow" w:eastAsia="Times New Roman" w:hAnsi="Arial Narrow" w:cs="Times New Roman"/>
                <w:lang w:eastAsia="bg-BG"/>
              </w:rPr>
              <w:t xml:space="preserve">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86F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6D99" w14:textId="6A03B035" w:rsidR="00674844" w:rsidRPr="00EC0C5D" w:rsidRDefault="00674844" w:rsidP="00942B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7AE3165E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3FF8B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инвестиционната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E1C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6C6D867" w14:textId="710B1A9F" w:rsidR="00EC0C5D" w:rsidRPr="001B12A4" w:rsidRDefault="00674844" w:rsidP="00BE5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ru-RU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AEFA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C0D7235" w14:textId="5D6B1B81" w:rsidR="00EC0C5D" w:rsidRPr="00EC0C5D" w:rsidRDefault="00674844" w:rsidP="006748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</w:t>
            </w:r>
          </w:p>
        </w:tc>
      </w:tr>
      <w:tr w:rsidR="00EC0C5D" w:rsidRPr="00EC0C5D" w14:paraId="60AF4877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E206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5D8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9202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41E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FE7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B9902EB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BD54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A25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C6A2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FA16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F18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21A49658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1A54D" w14:textId="3115CFB0" w:rsidR="00EC0C5D" w:rsidRPr="00EC0C5D" w:rsidRDefault="009B1EC0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9B1EC0">
              <w:rPr>
                <w:rFonts w:ascii="Arial Narrow" w:eastAsia="Times New Roman" w:hAnsi="Arial Narrow" w:cs="Arial"/>
                <w:lang w:eastAsia="bg-BG"/>
              </w:rPr>
              <w:t>Други постъпления/ плащания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29BB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AB9A" w14:textId="1E9BD6CA" w:rsidR="00EC0C5D" w:rsidRPr="00EC0C5D" w:rsidRDefault="003C5D65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(1)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 xml:space="preserve">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DD0E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3F13" w14:textId="072EEA9A" w:rsidR="00EC0C5D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</w:t>
            </w:r>
            <w:r w:rsidR="003C5D65">
              <w:rPr>
                <w:rFonts w:ascii="Arial Narrow" w:eastAsia="Times New Roman" w:hAnsi="Arial Narrow" w:cs="Arial"/>
                <w:lang w:eastAsia="bg-BG"/>
              </w:rPr>
              <w:t>-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 xml:space="preserve"> </w:t>
            </w:r>
          </w:p>
        </w:tc>
      </w:tr>
      <w:tr w:rsidR="00EC0C5D" w:rsidRPr="00EC0C5D" w14:paraId="3AEC1493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286AA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финансовата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B42E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15D19F0" w14:textId="21B0E0F7" w:rsidR="00EC0C5D" w:rsidRPr="00EC0C5D" w:rsidRDefault="003C5D65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(1)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BBC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9083528" w14:textId="26F7E2FE" w:rsidR="00EC0C5D" w:rsidRPr="00EC0C5D" w:rsidRDefault="00AA635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</w:t>
            </w:r>
            <w:r w:rsidR="003C5D65">
              <w:rPr>
                <w:rFonts w:ascii="Arial Narrow" w:eastAsia="Times New Roman" w:hAnsi="Arial Narrow" w:cs="Arial"/>
                <w:b/>
                <w:bCs/>
                <w:lang w:eastAsia="bg-BG"/>
              </w:rPr>
              <w:t>-</w:t>
            </w:r>
          </w:p>
        </w:tc>
      </w:tr>
      <w:tr w:rsidR="00EC0C5D" w:rsidRPr="00EC0C5D" w14:paraId="5EAC8882" w14:textId="77777777" w:rsidTr="00E26E98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2B77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2277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E57A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66A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7C05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9510355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BFDC20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Нетно изменение на паричните средства и паричните еквиваленти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BE4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779D901" w14:textId="646D9CF8" w:rsidR="00EC0C5D" w:rsidRPr="00F54458" w:rsidRDefault="00F54458" w:rsidP="003C5D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3C5D65">
              <w:rPr>
                <w:rFonts w:ascii="Arial Narrow" w:eastAsia="Times New Roman" w:hAnsi="Arial Narrow" w:cs="Arial"/>
                <w:b/>
                <w:bCs/>
                <w:lang w:eastAsia="bg-BG"/>
              </w:rPr>
              <w:t>44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E26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9A7E6E1" w14:textId="5E64132A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3C5D65">
              <w:rPr>
                <w:rFonts w:ascii="Arial Narrow" w:eastAsia="Times New Roman" w:hAnsi="Arial Narrow" w:cs="Arial"/>
                <w:b/>
                <w:bCs/>
                <w:lang w:eastAsia="bg-BG"/>
              </w:rPr>
              <w:t>29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EC0C5D" w:rsidRPr="00EC0C5D" w14:paraId="14BC6EEF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933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B4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5D0D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786A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594A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6F9FEF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BF894D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3FD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C08D99F" w14:textId="11556C8A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1 303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AEE1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1EEF356" w14:textId="08B1BE2C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972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26F473CC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F418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21C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6A39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E1C1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62CF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E934F48" w14:textId="77777777" w:rsidTr="00E26E98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B0B0F5C" w14:textId="376FA86D" w:rsidR="00EC0C5D" w:rsidRPr="00EC0C5D" w:rsidRDefault="00EC0C5D" w:rsidP="00CF5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</w:t>
            </w:r>
            <w:r w:rsidR="000460B1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парични еквиваленти на </w:t>
            </w:r>
            <w:r w:rsidR="00CF5D04">
              <w:rPr>
                <w:rFonts w:ascii="Arial Narrow" w:eastAsia="Times New Roman" w:hAnsi="Arial Narrow" w:cs="Arial"/>
                <w:b/>
                <w:bCs/>
                <w:lang w:eastAsia="bg-BG"/>
              </w:rPr>
              <w:t>3</w:t>
            </w:r>
            <w:r w:rsidR="00E75947">
              <w:rPr>
                <w:rFonts w:ascii="Arial Narrow" w:eastAsia="Times New Roman" w:hAnsi="Arial Narrow" w:cs="Arial"/>
                <w:b/>
                <w:bCs/>
                <w:lang w:eastAsia="bg-BG"/>
              </w:rPr>
              <w:t>0</w:t>
            </w:r>
            <w:r w:rsidR="00CF5D0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  <w:r w:rsidR="00E75947">
              <w:rPr>
                <w:rFonts w:ascii="Arial Narrow" w:eastAsia="Times New Roman" w:hAnsi="Arial Narrow" w:cs="Arial"/>
                <w:b/>
                <w:bCs/>
                <w:lang w:eastAsia="bg-BG"/>
              </w:rPr>
              <w:t>юни</w:t>
            </w:r>
            <w:r w:rsidR="00CF5D0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036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BE37A99" w14:textId="7E38B2B6"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1 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2</w:t>
            </w:r>
            <w:r w:rsidR="003C5D65">
              <w:rPr>
                <w:rFonts w:ascii="Arial Narrow" w:eastAsia="Times New Roman" w:hAnsi="Arial Narrow" w:cs="Arial"/>
                <w:b/>
                <w:bCs/>
                <w:lang w:eastAsia="bg-BG"/>
              </w:rPr>
              <w:t>59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4209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9690FE2" w14:textId="23A80AC5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</w:t>
            </w:r>
            <w:r w:rsidR="003C5D65">
              <w:rPr>
                <w:rFonts w:ascii="Arial Narrow" w:eastAsia="Times New Roman" w:hAnsi="Arial Narrow" w:cs="Arial"/>
                <w:b/>
                <w:bCs/>
                <w:lang w:eastAsia="bg-BG"/>
              </w:rPr>
              <w:t>943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749B14C4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55281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CE11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4CA6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95A69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E73BE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7748D720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88DBF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37E2E3FB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1650D6F3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3652D5AF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C7743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81343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7EDF2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03974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 xml:space="preserve">  </w:t>
            </w:r>
          </w:p>
        </w:tc>
      </w:tr>
      <w:tr w:rsidR="00EC0C5D" w:rsidRPr="00EC0C5D" w14:paraId="73CF62D6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1EB79" w14:textId="77777777" w:rsidR="00EC0C5D" w:rsidRPr="00EC0C5D" w:rsidRDefault="0000125B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35CB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9D26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A3435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186DB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</w:tr>
      <w:tr w:rsidR="00EC0C5D" w:rsidRPr="00EC0C5D" w14:paraId="11E8B4E9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FADD1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115A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28F39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D5C44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7F63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6E8580BB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10E1C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71C3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348B8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99EA6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81E0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6A80291C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885FD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8FEB8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0C171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FBC4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C87BD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45605617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61400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A355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E2A2B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9759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F2879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1EE2A8D2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389AC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552BE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412E5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5CD2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C5C02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</w:tr>
      <w:tr w:rsidR="00EC0C5D" w:rsidRPr="00EC0C5D" w14:paraId="38502094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34FEF" w14:textId="21EDDC0B" w:rsidR="00EC0C5D" w:rsidRPr="00EC0C5D" w:rsidRDefault="00C441BC" w:rsidP="00C441BC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C65644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20</w:t>
            </w:r>
            <w:r w:rsidR="00BA4FB0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юли </w:t>
            </w:r>
            <w:r w:rsidR="00B10BFC">
              <w:rPr>
                <w:rFonts w:ascii="Arial Narrow" w:eastAsia="Times New Roman" w:hAnsi="Arial Narrow" w:cs="Arial"/>
                <w:b/>
                <w:bCs/>
                <w:lang w:eastAsia="bg-BG"/>
              </w:rPr>
              <w:t>2022</w:t>
            </w:r>
            <w:r w:rsidR="00B10BFC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E873F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76CCD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5EA7C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1741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14:paraId="74FE8F66" w14:textId="77777777" w:rsidR="00EC0C5D" w:rsidRDefault="00EC0C5D"/>
    <w:sectPr w:rsidR="00EC0C5D" w:rsidSect="00F96FA7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1F1D" w14:textId="77777777" w:rsidR="009271F1" w:rsidRDefault="009271F1" w:rsidP="00F96FA7">
      <w:pPr>
        <w:spacing w:after="0" w:line="240" w:lineRule="auto"/>
      </w:pPr>
      <w:r>
        <w:separator/>
      </w:r>
    </w:p>
  </w:endnote>
  <w:endnote w:type="continuationSeparator" w:id="0">
    <w:p w14:paraId="42293B3D" w14:textId="77777777" w:rsidR="009271F1" w:rsidRDefault="009271F1" w:rsidP="00F9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B735" w14:textId="77777777" w:rsidR="009271F1" w:rsidRDefault="009271F1" w:rsidP="00F96FA7">
      <w:pPr>
        <w:spacing w:after="0" w:line="240" w:lineRule="auto"/>
      </w:pPr>
      <w:r>
        <w:separator/>
      </w:r>
    </w:p>
  </w:footnote>
  <w:footnote w:type="continuationSeparator" w:id="0">
    <w:p w14:paraId="743D32B3" w14:textId="77777777" w:rsidR="009271F1" w:rsidRDefault="009271F1" w:rsidP="00F9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E2B9" w14:textId="77777777" w:rsidR="00C96436" w:rsidRPr="00F96FA7" w:rsidRDefault="00C96436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 w:rsidRPr="00F96FA7">
      <w:rPr>
        <w:rFonts w:ascii="Arial Narrow" w:eastAsia="Times New Roman" w:hAnsi="Arial Narrow" w:cstheme="minorHAnsi"/>
        <w:color w:val="747678"/>
        <w:lang w:eastAsia="ar-SA"/>
      </w:rPr>
      <w:t>Компас Фонд за вземания АДСИЦ</w:t>
    </w:r>
  </w:p>
  <w:p w14:paraId="05C9C33B" w14:textId="77777777" w:rsidR="00C96436" w:rsidRPr="00F96FA7" w:rsidRDefault="00C96436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М</w:t>
    </w:r>
    <w:r w:rsidRPr="00F96FA7">
      <w:rPr>
        <w:rFonts w:ascii="Arial Narrow" w:eastAsia="Times New Roman" w:hAnsi="Arial Narrow" w:cstheme="minorHAnsi"/>
        <w:color w:val="747678"/>
        <w:lang w:eastAsia="ar-SA"/>
      </w:rPr>
      <w:t>еждинен съкратен финансов отчет</w:t>
    </w:r>
  </w:p>
  <w:p w14:paraId="285350D4" w14:textId="473C31C3" w:rsidR="00C96436" w:rsidRPr="00F96FA7" w:rsidRDefault="00BA4FB0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30 юни</w:t>
    </w:r>
    <w:r w:rsidR="00C96436" w:rsidRPr="00F96FA7">
      <w:rPr>
        <w:rFonts w:ascii="Arial Narrow" w:eastAsia="Times New Roman" w:hAnsi="Arial Narrow" w:cstheme="minorHAnsi"/>
        <w:color w:val="747678"/>
        <w:lang w:eastAsia="ar-SA"/>
      </w:rPr>
      <w:t xml:space="preserve"> 202</w:t>
    </w:r>
    <w:r w:rsidR="00C96436">
      <w:rPr>
        <w:rFonts w:ascii="Arial Narrow" w:eastAsia="Times New Roman" w:hAnsi="Arial Narrow" w:cstheme="minorHAnsi"/>
        <w:color w:val="747678"/>
        <w:lang w:eastAsia="ar-SA"/>
      </w:rPr>
      <w:t>2</w:t>
    </w:r>
    <w:r w:rsidR="00C96436" w:rsidRPr="00F96FA7">
      <w:rPr>
        <w:rFonts w:ascii="Arial Narrow" w:eastAsia="Times New Roman" w:hAnsi="Arial Narrow" w:cstheme="minorHAnsi"/>
        <w:color w:val="747678"/>
        <w:lang w:eastAsia="ar-SA"/>
      </w:rPr>
      <w:t xml:space="preserve"> г.</w:t>
    </w:r>
  </w:p>
  <w:p w14:paraId="1F5096CE" w14:textId="77777777" w:rsidR="00C96436" w:rsidRPr="00F96FA7" w:rsidRDefault="00C96436" w:rsidP="00F96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5D"/>
    <w:rsid w:val="0000125B"/>
    <w:rsid w:val="00031A8E"/>
    <w:rsid w:val="000460B1"/>
    <w:rsid w:val="000B1C81"/>
    <w:rsid w:val="00155E51"/>
    <w:rsid w:val="001B12A4"/>
    <w:rsid w:val="001C10CA"/>
    <w:rsid w:val="0028662D"/>
    <w:rsid w:val="002B2BAF"/>
    <w:rsid w:val="002B5B20"/>
    <w:rsid w:val="003105A2"/>
    <w:rsid w:val="0036056D"/>
    <w:rsid w:val="003C5D65"/>
    <w:rsid w:val="00452F35"/>
    <w:rsid w:val="00494D30"/>
    <w:rsid w:val="004B388B"/>
    <w:rsid w:val="004E114C"/>
    <w:rsid w:val="004F6904"/>
    <w:rsid w:val="00533C6E"/>
    <w:rsid w:val="005B1310"/>
    <w:rsid w:val="00674844"/>
    <w:rsid w:val="006A3DC6"/>
    <w:rsid w:val="006C536A"/>
    <w:rsid w:val="00727F73"/>
    <w:rsid w:val="007527DF"/>
    <w:rsid w:val="00765750"/>
    <w:rsid w:val="00844C2E"/>
    <w:rsid w:val="008D4391"/>
    <w:rsid w:val="008E51D1"/>
    <w:rsid w:val="009271F1"/>
    <w:rsid w:val="00942B23"/>
    <w:rsid w:val="009A7AFE"/>
    <w:rsid w:val="009B1EC0"/>
    <w:rsid w:val="009E42CD"/>
    <w:rsid w:val="00A30025"/>
    <w:rsid w:val="00A62523"/>
    <w:rsid w:val="00A63E97"/>
    <w:rsid w:val="00A83B7C"/>
    <w:rsid w:val="00AA1F83"/>
    <w:rsid w:val="00AA635E"/>
    <w:rsid w:val="00AD1287"/>
    <w:rsid w:val="00AE3E58"/>
    <w:rsid w:val="00B10BFC"/>
    <w:rsid w:val="00B54C8A"/>
    <w:rsid w:val="00BA4FB0"/>
    <w:rsid w:val="00BE5A7E"/>
    <w:rsid w:val="00C441BC"/>
    <w:rsid w:val="00C45B90"/>
    <w:rsid w:val="00C50D48"/>
    <w:rsid w:val="00C65644"/>
    <w:rsid w:val="00C96436"/>
    <w:rsid w:val="00CF2C0B"/>
    <w:rsid w:val="00CF5CC8"/>
    <w:rsid w:val="00CF5D04"/>
    <w:rsid w:val="00D26294"/>
    <w:rsid w:val="00D57E05"/>
    <w:rsid w:val="00D61086"/>
    <w:rsid w:val="00DA6DF3"/>
    <w:rsid w:val="00DE7796"/>
    <w:rsid w:val="00E0511F"/>
    <w:rsid w:val="00E26E98"/>
    <w:rsid w:val="00E63677"/>
    <w:rsid w:val="00E75947"/>
    <w:rsid w:val="00E7723F"/>
    <w:rsid w:val="00EA52D9"/>
    <w:rsid w:val="00EC0C5D"/>
    <w:rsid w:val="00F33A44"/>
    <w:rsid w:val="00F54458"/>
    <w:rsid w:val="00F87596"/>
    <w:rsid w:val="00F941CE"/>
    <w:rsid w:val="00F96FA7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1F1F"/>
  <w15:chartTrackingRefBased/>
  <w15:docId w15:val="{987EB607-6EE5-4FA7-9BF1-B68AED84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FA7"/>
  </w:style>
  <w:style w:type="paragraph" w:styleId="Footer">
    <w:name w:val="footer"/>
    <w:basedOn w:val="Normal"/>
    <w:link w:val="Foot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7F7D-C730-4763-A9A3-F8042B36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Kostadinova</dc:creator>
  <cp:keywords/>
  <dc:description/>
  <cp:lastModifiedBy>Valentin Stoilov</cp:lastModifiedBy>
  <cp:revision>8</cp:revision>
  <dcterms:created xsi:type="dcterms:W3CDTF">2022-07-18T21:52:00Z</dcterms:created>
  <dcterms:modified xsi:type="dcterms:W3CDTF">2022-07-22T06:41:00Z</dcterms:modified>
</cp:coreProperties>
</file>