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1E" w:rsidRDefault="0020781E" w:rsidP="0020781E">
      <w:r>
        <w:t xml:space="preserve">ХипоКредит АД уведомява, че извърши следните плащания: 1)по емисия корпоративни облигации ISIN-код BG2100038079 в размер на 330 143.84 евро с падеж 18.12.2013 г., в т.ч. лихва 84143.84 евро и частично плащане по главницата 246000 евро, съгласно решенията на ОСО от 18.01.2013 г., свикано от Общинска банка АД в ролята й на довереник на облигационеритe по цитираната емисия; 2) по емисия корпоративни облигации ISIN-код BG2100018089 в размер на 1 039 616.44 евро, с падеж 30.12.2013 г., в т.ч.лихва 139616.44 евро и частично плащане по главницата 900000 евро, съгласно решенията на ОСО от 21.01.2013г., свикано от „ОБЕДИНЕНА БЪЛГАРСКА БАНКА” АД в ролята й на довереник на облигационеритe по цитираната емисия. </w:t>
      </w:r>
    </w:p>
    <w:p w:rsidR="00F95FBF" w:rsidRDefault="00F95FBF"/>
    <w:sectPr w:rsidR="00F95FBF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20781E"/>
    <w:rsid w:val="004B7DAB"/>
    <w:rsid w:val="00F9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>TBI Leasing EAD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3</cp:revision>
  <dcterms:created xsi:type="dcterms:W3CDTF">2013-12-27T08:26:00Z</dcterms:created>
  <dcterms:modified xsi:type="dcterms:W3CDTF">2013-12-27T08:30:00Z</dcterms:modified>
</cp:coreProperties>
</file>