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B4" w:rsidRDefault="00761AB4" w:rsidP="00134DE1">
      <w:pPr>
        <w:pStyle w:val="Heading20"/>
        <w:keepNext/>
        <w:keepLines/>
        <w:shd w:val="clear" w:color="auto" w:fill="auto"/>
        <w:tabs>
          <w:tab w:val="left" w:pos="5522"/>
        </w:tabs>
        <w:spacing w:line="400" w:lineRule="exact"/>
      </w:pPr>
    </w:p>
    <w:p w:rsidR="00C77C7C" w:rsidRDefault="00C77C7C" w:rsidP="00134DE1">
      <w:pPr>
        <w:pStyle w:val="Heading20"/>
        <w:keepNext/>
        <w:keepLines/>
        <w:shd w:val="clear" w:color="auto" w:fill="auto"/>
        <w:tabs>
          <w:tab w:val="left" w:pos="5522"/>
        </w:tabs>
        <w:spacing w:line="400" w:lineRule="exact"/>
      </w:pPr>
    </w:p>
    <w:p w:rsidR="00C77C7C" w:rsidRDefault="00C77C7C" w:rsidP="00134DE1">
      <w:pPr>
        <w:pStyle w:val="Heading20"/>
        <w:keepNext/>
        <w:keepLines/>
        <w:shd w:val="clear" w:color="auto" w:fill="auto"/>
        <w:tabs>
          <w:tab w:val="left" w:pos="5522"/>
        </w:tabs>
        <w:spacing w:line="400" w:lineRule="exact"/>
      </w:pPr>
    </w:p>
    <w:p w:rsidR="00C77C7C" w:rsidRDefault="00C77C7C" w:rsidP="00134DE1">
      <w:pPr>
        <w:pStyle w:val="Heading20"/>
        <w:keepNext/>
        <w:keepLines/>
        <w:shd w:val="clear" w:color="auto" w:fill="auto"/>
        <w:tabs>
          <w:tab w:val="left" w:pos="5522"/>
        </w:tabs>
        <w:spacing w:line="400" w:lineRule="exact"/>
      </w:pPr>
    </w:p>
    <w:p w:rsidR="00134DE1" w:rsidRDefault="00134DE1" w:rsidP="00134DE1">
      <w:pPr>
        <w:pStyle w:val="Heading20"/>
        <w:keepNext/>
        <w:keepLines/>
        <w:shd w:val="clear" w:color="auto" w:fill="auto"/>
        <w:tabs>
          <w:tab w:val="left" w:pos="5522"/>
        </w:tabs>
        <w:spacing w:line="400" w:lineRule="exact"/>
      </w:pPr>
      <w:r>
        <w:t>ДО ОБ</w:t>
      </w:r>
      <w:r w:rsidR="006232AF">
        <w:t xml:space="preserve">ЩИНСКА </w:t>
      </w:r>
      <w:r>
        <w:t>БАНКА АД</w:t>
      </w:r>
      <w:r>
        <w:tab/>
      </w:r>
    </w:p>
    <w:p w:rsidR="00134DE1" w:rsidRDefault="006232AF" w:rsidP="00134DE1">
      <w:pPr>
        <w:pStyle w:val="Heading20"/>
        <w:keepNext/>
        <w:keepLines/>
        <w:shd w:val="clear" w:color="auto" w:fill="auto"/>
        <w:spacing w:line="400" w:lineRule="exact"/>
      </w:pPr>
      <w:r>
        <w:t>ОТДЕЛ „ПУБЛИЧНИ ИНСТИТУЦИИ И ПРОДУКТИ“</w:t>
      </w:r>
    </w:p>
    <w:p w:rsidR="00E730D4" w:rsidRDefault="00134DE1" w:rsidP="00E730D4">
      <w:pPr>
        <w:pStyle w:val="Heading20"/>
        <w:keepNext/>
        <w:keepLines/>
        <w:shd w:val="clear" w:color="auto" w:fill="auto"/>
        <w:tabs>
          <w:tab w:val="left" w:pos="5522"/>
        </w:tabs>
        <w:spacing w:line="400" w:lineRule="exact"/>
      </w:pPr>
      <w:bookmarkStart w:id="0" w:name="bookmark9"/>
      <w:r>
        <w:t>УЛ. „</w:t>
      </w:r>
      <w:r w:rsidR="006232AF">
        <w:t>ВРАБЧА</w:t>
      </w:r>
      <w:r>
        <w:t xml:space="preserve">”, </w:t>
      </w:r>
      <w:r w:rsidR="00E730D4" w:rsidRPr="00E730D4">
        <w:t xml:space="preserve">No </w:t>
      </w:r>
      <w:r w:rsidR="006232AF">
        <w:t>6</w:t>
      </w:r>
    </w:p>
    <w:p w:rsidR="00134DE1" w:rsidRDefault="00134DE1" w:rsidP="00E730D4">
      <w:pPr>
        <w:pStyle w:val="Heading20"/>
        <w:keepNext/>
        <w:keepLines/>
        <w:shd w:val="clear" w:color="auto" w:fill="auto"/>
        <w:tabs>
          <w:tab w:val="left" w:pos="5522"/>
        </w:tabs>
        <w:spacing w:line="400" w:lineRule="exact"/>
      </w:pPr>
      <w:r>
        <w:t>СОФИЯ</w:t>
      </w:r>
      <w:bookmarkEnd w:id="0"/>
    </w:p>
    <w:p w:rsidR="00E730D4" w:rsidRDefault="00E730D4" w:rsidP="00134DE1">
      <w:pPr>
        <w:pStyle w:val="Bodytext20"/>
        <w:shd w:val="clear" w:color="auto" w:fill="auto"/>
        <w:spacing w:line="410" w:lineRule="exact"/>
        <w:rPr>
          <w:rStyle w:val="Bodytext2115ptBold"/>
        </w:rPr>
      </w:pPr>
    </w:p>
    <w:p w:rsidR="00134DE1" w:rsidRDefault="00134DE1" w:rsidP="00134DE1">
      <w:pPr>
        <w:pStyle w:val="Bodytext20"/>
        <w:shd w:val="clear" w:color="auto" w:fill="auto"/>
        <w:spacing w:line="410" w:lineRule="exact"/>
      </w:pPr>
      <w:r>
        <w:rPr>
          <w:rStyle w:val="Bodytext2115ptBold"/>
        </w:rPr>
        <w:t xml:space="preserve">На вниманието на: </w:t>
      </w:r>
      <w:r w:rsidR="006232AF">
        <w:t xml:space="preserve">Владимир </w:t>
      </w:r>
      <w:r>
        <w:t>К</w:t>
      </w:r>
      <w:r w:rsidR="006232AF">
        <w:t>аравичев</w:t>
      </w:r>
    </w:p>
    <w:p w:rsidR="00134DE1" w:rsidRDefault="00134DE1" w:rsidP="00134DE1">
      <w:pPr>
        <w:pStyle w:val="Bodytext20"/>
        <w:shd w:val="clear" w:color="auto" w:fill="auto"/>
        <w:spacing w:after="692" w:line="410" w:lineRule="exact"/>
        <w:jc w:val="left"/>
      </w:pPr>
      <w:r>
        <w:rPr>
          <w:rStyle w:val="Bodytext2115ptBold"/>
        </w:rPr>
        <w:t xml:space="preserve">Относно: </w:t>
      </w:r>
      <w:r>
        <w:t xml:space="preserve">Уведомление за закупени облигации от емисия облигации с </w:t>
      </w:r>
      <w:r w:rsidRPr="006232AF">
        <w:t xml:space="preserve">ISIN </w:t>
      </w:r>
      <w:r>
        <w:t xml:space="preserve">код </w:t>
      </w:r>
      <w:r w:rsidRPr="006232AF">
        <w:t xml:space="preserve">BG </w:t>
      </w:r>
      <w:r w:rsidR="006232AF" w:rsidRPr="006232AF">
        <w:t>2100038079</w:t>
      </w:r>
    </w:p>
    <w:p w:rsidR="00134DE1" w:rsidRDefault="00134DE1" w:rsidP="00134DE1">
      <w:pPr>
        <w:pStyle w:val="Bodytext20"/>
        <w:shd w:val="clear" w:color="auto" w:fill="auto"/>
        <w:spacing w:after="269" w:line="220" w:lineRule="exact"/>
      </w:pPr>
      <w:r>
        <w:t>Уважаеми Господа,</w:t>
      </w:r>
    </w:p>
    <w:p w:rsidR="006232AF" w:rsidRDefault="00134DE1" w:rsidP="006232AF">
      <w:pPr>
        <w:pStyle w:val="Bodytext20"/>
        <w:shd w:val="clear" w:color="auto" w:fill="auto"/>
        <w:spacing w:after="1232" w:line="270" w:lineRule="exact"/>
      </w:pPr>
      <w:r>
        <w:t xml:space="preserve">Уведомяваме Ви, че </w:t>
      </w:r>
      <w:r w:rsidR="004F5024">
        <w:t xml:space="preserve">на </w:t>
      </w:r>
      <w:r w:rsidR="00FD7ADC">
        <w:rPr>
          <w:lang w:val="en-US"/>
        </w:rPr>
        <w:t>29</w:t>
      </w:r>
      <w:r w:rsidR="004F5024">
        <w:t>.</w:t>
      </w:r>
      <w:r w:rsidR="003F3016">
        <w:t>0</w:t>
      </w:r>
      <w:r w:rsidR="0000013E">
        <w:t>5</w:t>
      </w:r>
      <w:r w:rsidR="003F3016">
        <w:t>.2018</w:t>
      </w:r>
      <w:r w:rsidR="004F5024">
        <w:t xml:space="preserve"> г. </w:t>
      </w:r>
      <w:r w:rsidR="009F4AFF">
        <w:t xml:space="preserve">„ХипоКредит“ АД закупи </w:t>
      </w:r>
      <w:r w:rsidR="00FD7ADC">
        <w:rPr>
          <w:lang w:val="en-US"/>
        </w:rPr>
        <w:t>23</w:t>
      </w:r>
      <w:r w:rsidR="009F4AFF">
        <w:t xml:space="preserve"> (</w:t>
      </w:r>
      <w:r w:rsidR="00FD7ADC">
        <w:t>двадесет и три</w:t>
      </w:r>
      <w:r w:rsidR="009F4AFF">
        <w:t xml:space="preserve">) броя корпоративни облигации от емисия </w:t>
      </w:r>
      <w:r w:rsidR="009F4AFF" w:rsidRPr="006232AF">
        <w:t>ISIN</w:t>
      </w:r>
      <w:r w:rsidR="009F4AFF">
        <w:t xml:space="preserve">-код </w:t>
      </w:r>
      <w:r w:rsidR="009F4AFF" w:rsidRPr="006232AF">
        <w:t>BG</w:t>
      </w:r>
      <w:r w:rsidR="006232AF" w:rsidRPr="006232AF">
        <w:t>2100038079</w:t>
      </w:r>
      <w:r w:rsidR="009F4AFF">
        <w:t xml:space="preserve"> с Емитент „ХипоКредит“ АД</w:t>
      </w:r>
      <w:r w:rsidR="004F5024">
        <w:t>.</w:t>
      </w:r>
      <w:r>
        <w:t xml:space="preserve"> </w:t>
      </w:r>
    </w:p>
    <w:p w:rsidR="001E36BE" w:rsidRDefault="00134DE1" w:rsidP="006232AF">
      <w:pPr>
        <w:pStyle w:val="Bodytext20"/>
        <w:shd w:val="clear" w:color="auto" w:fill="auto"/>
        <w:spacing w:after="1232" w:line="270" w:lineRule="exact"/>
      </w:pPr>
      <w:bookmarkStart w:id="1" w:name="_GoBack"/>
      <w:bookmarkEnd w:id="1"/>
      <w:r w:rsidRPr="006607EE">
        <w:rPr>
          <w:b/>
        </w:rPr>
        <w:t>С уважение</w:t>
      </w:r>
      <w:r>
        <w:t xml:space="preserve">: </w:t>
      </w:r>
      <w:r w:rsidR="00761AB4">
        <w:t xml:space="preserve">  </w:t>
      </w:r>
      <w:r>
        <w:t>………………………….</w:t>
      </w:r>
      <w:r w:rsidR="001E36BE">
        <w:tab/>
      </w:r>
      <w:r w:rsidR="001E36BE">
        <w:tab/>
      </w:r>
      <w:r w:rsidR="001E36BE">
        <w:tab/>
        <w:t>………………………….</w:t>
      </w:r>
    </w:p>
    <w:p w:rsidR="00134DE1" w:rsidRDefault="00134DE1" w:rsidP="00134DE1">
      <w:pPr>
        <w:pStyle w:val="Bodytext20"/>
        <w:shd w:val="clear" w:color="auto" w:fill="auto"/>
        <w:spacing w:after="60" w:line="270" w:lineRule="exact"/>
      </w:pPr>
    </w:p>
    <w:p w:rsidR="001E36BE" w:rsidRDefault="001E36BE" w:rsidP="001E36BE">
      <w:pPr>
        <w:pStyle w:val="Bodytext20"/>
        <w:shd w:val="clear" w:color="auto" w:fill="auto"/>
        <w:spacing w:after="40" w:line="270" w:lineRule="exact"/>
        <w:ind w:left="708" w:firstLine="708"/>
      </w:pPr>
      <w:r>
        <w:t xml:space="preserve">Емилия Аспарухова, </w:t>
      </w:r>
      <w:r>
        <w:tab/>
      </w:r>
      <w:r>
        <w:tab/>
      </w:r>
      <w:r>
        <w:tab/>
      </w:r>
      <w:r>
        <w:tab/>
        <w:t xml:space="preserve">Мария Цукровска, </w:t>
      </w:r>
    </w:p>
    <w:p w:rsidR="001E36BE" w:rsidRDefault="001E36BE" w:rsidP="001E36BE">
      <w:pPr>
        <w:pStyle w:val="Bodytext20"/>
        <w:shd w:val="clear" w:color="auto" w:fill="auto"/>
        <w:spacing w:after="40" w:line="270" w:lineRule="exact"/>
        <w:ind w:left="708" w:firstLine="708"/>
        <w:jc w:val="left"/>
      </w:pPr>
      <w:r>
        <w:t xml:space="preserve">Изпълнителен директор </w:t>
      </w:r>
      <w:r>
        <w:tab/>
      </w:r>
      <w:r>
        <w:tab/>
      </w:r>
      <w:r>
        <w:tab/>
        <w:t>Изпълнителен директор</w:t>
      </w:r>
    </w:p>
    <w:p w:rsidR="001E36BE" w:rsidRDefault="001E36BE" w:rsidP="001E36BE">
      <w:pPr>
        <w:pStyle w:val="Bodytext20"/>
        <w:shd w:val="clear" w:color="auto" w:fill="auto"/>
        <w:spacing w:after="40" w:line="270" w:lineRule="exact"/>
        <w:ind w:left="708" w:firstLine="708"/>
        <w:jc w:val="left"/>
      </w:pPr>
      <w:r>
        <w:t>„ХипоКредит“ АД</w:t>
      </w:r>
      <w:r>
        <w:tab/>
      </w:r>
      <w:r>
        <w:tab/>
      </w:r>
      <w:r>
        <w:tab/>
      </w:r>
      <w:r>
        <w:tab/>
      </w:r>
      <w:r w:rsidRPr="001E36BE">
        <w:t xml:space="preserve"> </w:t>
      </w:r>
      <w:r>
        <w:t>„ХипоКредит“ АД</w:t>
      </w:r>
    </w:p>
    <w:p w:rsidR="00134DE1" w:rsidRDefault="00134DE1" w:rsidP="001E36BE">
      <w:pPr>
        <w:pStyle w:val="Bodytext20"/>
        <w:shd w:val="clear" w:color="auto" w:fill="auto"/>
        <w:spacing w:after="40" w:line="270" w:lineRule="exact"/>
        <w:ind w:left="5664"/>
        <w:jc w:val="left"/>
      </w:pPr>
      <w:r>
        <w:t xml:space="preserve"> </w:t>
      </w:r>
    </w:p>
    <w:p w:rsidR="00134DE1" w:rsidRDefault="00134DE1" w:rsidP="00134DE1">
      <w:pPr>
        <w:pStyle w:val="Bodytext20"/>
        <w:shd w:val="clear" w:color="auto" w:fill="auto"/>
        <w:spacing w:after="1232" w:line="270" w:lineRule="exact"/>
      </w:pPr>
    </w:p>
    <w:p w:rsidR="00445A9B" w:rsidRDefault="00445A9B"/>
    <w:sectPr w:rsidR="00445A9B" w:rsidSect="0048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E1"/>
    <w:rsid w:val="0000013E"/>
    <w:rsid w:val="000C50D3"/>
    <w:rsid w:val="00121E47"/>
    <w:rsid w:val="00134DE1"/>
    <w:rsid w:val="00171D00"/>
    <w:rsid w:val="001E36BE"/>
    <w:rsid w:val="00223158"/>
    <w:rsid w:val="003C0CAF"/>
    <w:rsid w:val="003F3016"/>
    <w:rsid w:val="00445A9B"/>
    <w:rsid w:val="0048185D"/>
    <w:rsid w:val="004F5024"/>
    <w:rsid w:val="00573202"/>
    <w:rsid w:val="006232AF"/>
    <w:rsid w:val="00761AB4"/>
    <w:rsid w:val="009444C7"/>
    <w:rsid w:val="009E2909"/>
    <w:rsid w:val="009F4AFF"/>
    <w:rsid w:val="00B27032"/>
    <w:rsid w:val="00C52815"/>
    <w:rsid w:val="00C71D14"/>
    <w:rsid w:val="00C77C7C"/>
    <w:rsid w:val="00C9453F"/>
    <w:rsid w:val="00E41434"/>
    <w:rsid w:val="00E730D4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134D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link w:val="Heading20"/>
    <w:rsid w:val="00134DE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115ptBold">
    <w:name w:val="Body text (2) + 11;5 pt;Bold"/>
    <w:rsid w:val="00134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134DE1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rsid w:val="00134DE1"/>
    <w:pPr>
      <w:widowControl w:val="0"/>
      <w:shd w:val="clear" w:color="auto" w:fill="FFFFFF"/>
      <w:spacing w:after="0" w:line="55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134D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link w:val="Heading20"/>
    <w:rsid w:val="00134DE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115ptBold">
    <w:name w:val="Body text (2) + 11;5 pt;Bold"/>
    <w:rsid w:val="00134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134DE1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rsid w:val="00134DE1"/>
    <w:pPr>
      <w:widowControl w:val="0"/>
      <w:shd w:val="clear" w:color="auto" w:fill="FFFFFF"/>
      <w:spacing w:after="0" w:line="55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Tzukrovksa</dc:creator>
  <cp:lastModifiedBy>m.boteva</cp:lastModifiedBy>
  <cp:revision>3</cp:revision>
  <cp:lastPrinted>2017-07-25T10:20:00Z</cp:lastPrinted>
  <dcterms:created xsi:type="dcterms:W3CDTF">2018-05-30T10:32:00Z</dcterms:created>
  <dcterms:modified xsi:type="dcterms:W3CDTF">2018-05-30T10:35:00Z</dcterms:modified>
</cp:coreProperties>
</file>