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4D734" w14:textId="77777777" w:rsidR="00C930E6" w:rsidRPr="00C27DD7" w:rsidRDefault="00C930E6" w:rsidP="00C930E6">
      <w:pPr>
        <w:jc w:val="center"/>
        <w:rPr>
          <w:b/>
          <w:lang w:val="bg-BG"/>
        </w:rPr>
      </w:pPr>
      <w:bookmarkStart w:id="0" w:name="_GoBack"/>
      <w:bookmarkEnd w:id="0"/>
      <w:r w:rsidRPr="00C27DD7">
        <w:rPr>
          <w:b/>
        </w:rPr>
        <w:t xml:space="preserve">ПЪЛНОМОЩНО – ОБРАЗЕЦ </w:t>
      </w:r>
    </w:p>
    <w:p w14:paraId="52B0BDDB" w14:textId="77777777" w:rsidR="00C930E6" w:rsidRPr="00C27DD7" w:rsidRDefault="00C930E6" w:rsidP="00C930E6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14:paraId="2ECCCE6F" w14:textId="77777777" w:rsidTr="00132116">
        <w:tc>
          <w:tcPr>
            <w:tcW w:w="9210" w:type="dxa"/>
          </w:tcPr>
          <w:p w14:paraId="61705DD6" w14:textId="77777777"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14:paraId="76F00B23" w14:textId="77777777" w:rsidTr="00132116">
        <w:tc>
          <w:tcPr>
            <w:tcW w:w="9210" w:type="dxa"/>
          </w:tcPr>
          <w:p w14:paraId="02183D30" w14:textId="77777777" w:rsidR="00C930E6" w:rsidRPr="002F67B5" w:rsidRDefault="00C930E6" w:rsidP="00132116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ул……………….№., ет…….,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>
              <w:rPr>
                <w:b/>
                <w:lang w:val="bg-BG"/>
              </w:rPr>
              <w:t xml:space="preserve"> </w:t>
            </w:r>
            <w:r w:rsidRPr="002F67B5">
              <w:rPr>
                <w:b/>
                <w:lang w:val="ru-RU"/>
              </w:rPr>
              <w:t>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71E84077" w14:textId="77777777" w:rsidR="00C930E6" w:rsidRPr="0027069E" w:rsidRDefault="00C930E6" w:rsidP="00C930E6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r w:rsidRPr="0027069E">
        <w:rPr>
          <w:b w:val="0"/>
          <w:color w:val="000000"/>
          <w:sz w:val="24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14:paraId="2D05320B" w14:textId="77777777" w:rsidTr="00132116">
        <w:tc>
          <w:tcPr>
            <w:tcW w:w="9210" w:type="dxa"/>
          </w:tcPr>
          <w:p w14:paraId="75FE04A5" w14:textId="77777777"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14:paraId="0EE27B1D" w14:textId="77777777" w:rsidTr="00132116">
        <w:tc>
          <w:tcPr>
            <w:tcW w:w="9210" w:type="dxa"/>
          </w:tcPr>
          <w:p w14:paraId="3B5D8C77" w14:textId="77777777" w:rsidR="00C930E6" w:rsidRPr="002F67B5" w:rsidRDefault="00C930E6" w:rsidP="00132116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  <w:tr w:rsidR="00C930E6" w:rsidRPr="002F67B5" w14:paraId="2237ED4C" w14:textId="77777777" w:rsidTr="00132116">
        <w:tc>
          <w:tcPr>
            <w:tcW w:w="9210" w:type="dxa"/>
          </w:tcPr>
          <w:p w14:paraId="2199BEC2" w14:textId="77777777" w:rsidR="00C930E6" w:rsidRPr="002F67B5" w:rsidRDefault="00C930E6" w:rsidP="0013211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  <w:tr w:rsidR="00C930E6" w:rsidRPr="002F67B5" w14:paraId="04A8E4CD" w14:textId="77777777" w:rsidTr="00132116">
        <w:tc>
          <w:tcPr>
            <w:tcW w:w="9210" w:type="dxa"/>
          </w:tcPr>
          <w:p w14:paraId="569747C3" w14:textId="77777777" w:rsidR="00C930E6" w:rsidRPr="002F67B5" w:rsidRDefault="00C930E6" w:rsidP="0013211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</w:tbl>
    <w:p w14:paraId="5E5E4198" w14:textId="77777777" w:rsidR="00C930E6" w:rsidRPr="0027069E" w:rsidRDefault="00C930E6" w:rsidP="00C930E6">
      <w:pPr>
        <w:rPr>
          <w:b/>
          <w:color w:val="000000"/>
          <w:lang w:val="bg-BG"/>
        </w:rPr>
      </w:pPr>
    </w:p>
    <w:p w14:paraId="61075C1A" w14:textId="77777777" w:rsidR="00C930E6" w:rsidRPr="0027069E" w:rsidRDefault="00C930E6" w:rsidP="00C930E6">
      <w:pPr>
        <w:jc w:val="center"/>
        <w:rPr>
          <w:b/>
          <w:color w:val="000000"/>
          <w:lang w:val="bg-BG"/>
        </w:rPr>
      </w:pPr>
    </w:p>
    <w:p w14:paraId="72654342" w14:textId="77777777" w:rsidR="00C930E6" w:rsidRPr="0027069E" w:rsidRDefault="00C930E6" w:rsidP="00C930E6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14:paraId="68B3CB5A" w14:textId="77777777" w:rsidTr="00132116">
        <w:tc>
          <w:tcPr>
            <w:tcW w:w="9210" w:type="dxa"/>
          </w:tcPr>
          <w:p w14:paraId="31D237CF" w14:textId="77777777"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14:paraId="44910E28" w14:textId="77777777" w:rsidTr="00132116">
        <w:tc>
          <w:tcPr>
            <w:tcW w:w="9210" w:type="dxa"/>
          </w:tcPr>
          <w:p w14:paraId="548D1CA7" w14:textId="77777777" w:rsidR="00C930E6" w:rsidRPr="002F67B5" w:rsidRDefault="00C930E6" w:rsidP="0013211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>………………………, ЕГН ………………………, л.к. № ……………., издадена от МВР ………… на .......................г., с адрес:…………….., ул…………………, №….., ет. ………, ап…………,</w:t>
            </w:r>
          </w:p>
        </w:tc>
      </w:tr>
    </w:tbl>
    <w:p w14:paraId="0BD8E60F" w14:textId="77777777"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14:paraId="1AFE728B" w14:textId="77777777"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14:paraId="09DA54F4" w14:textId="77777777" w:rsidTr="00132116">
        <w:tc>
          <w:tcPr>
            <w:tcW w:w="9210" w:type="dxa"/>
          </w:tcPr>
          <w:p w14:paraId="2E7CEE9A" w14:textId="77777777"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14:paraId="63796456" w14:textId="77777777" w:rsidTr="00132116">
        <w:tc>
          <w:tcPr>
            <w:tcW w:w="9210" w:type="dxa"/>
          </w:tcPr>
          <w:p w14:paraId="17F9C14D" w14:textId="77777777" w:rsidR="00C930E6" w:rsidRPr="002F67B5" w:rsidRDefault="00C930E6" w:rsidP="0013211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lastRenderedPageBreak/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14:paraId="430B2E61" w14:textId="77777777"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</w:p>
    <w:p w14:paraId="1EFF11BD" w14:textId="77777777"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>„Булвеста Холдинг” АД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</w:t>
      </w:r>
      <w:r>
        <w:rPr>
          <w:color w:val="000000"/>
          <w:lang w:val="ru-RU"/>
        </w:rPr>
        <w:t xml:space="preserve"> </w:t>
      </w:r>
      <w:r w:rsidRPr="00C930E6">
        <w:rPr>
          <w:b/>
          <w:color w:val="000000"/>
        </w:rPr>
        <w:t>09</w:t>
      </w:r>
      <w:r w:rsidRPr="00C930E6">
        <w:rPr>
          <w:b/>
          <w:color w:val="000000"/>
          <w:lang w:val="ru-RU"/>
        </w:rPr>
        <w:t>.</w:t>
      </w:r>
      <w:r w:rsidRPr="00AC79C7">
        <w:rPr>
          <w:b/>
          <w:color w:val="000000"/>
          <w:lang w:val="ru-RU"/>
        </w:rPr>
        <w:t>06.20</w:t>
      </w:r>
      <w:r>
        <w:rPr>
          <w:b/>
          <w:color w:val="000000"/>
        </w:rPr>
        <w:t>20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</w:t>
      </w:r>
      <w:r>
        <w:rPr>
          <w:color w:val="000000"/>
        </w:rPr>
        <w:t>3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 w:rsidR="009E1D7A" w:rsidRPr="009E1D7A">
        <w:t>24.06.</w:t>
      </w:r>
      <w:r w:rsidRPr="009E1D7A">
        <w:rPr>
          <w:lang w:val="ru-RU"/>
        </w:rPr>
        <w:t>20</w:t>
      </w:r>
      <w:r w:rsidRPr="009E1D7A">
        <w:t>20</w:t>
      </w:r>
      <w:r w:rsidRPr="009E1D7A">
        <w:rPr>
          <w:lang w:val="ru-RU"/>
        </w:rPr>
        <w:t xml:space="preserve"> </w:t>
      </w:r>
      <w:r w:rsidRPr="0027069E">
        <w:rPr>
          <w:color w:val="000000"/>
          <w:lang w:val="ru-RU"/>
        </w:rPr>
        <w:t xml:space="preserve">г. в </w:t>
      </w:r>
      <w:r>
        <w:rPr>
          <w:color w:val="000000"/>
          <w:lang w:val="ru-RU"/>
        </w:rPr>
        <w:t>1</w:t>
      </w:r>
      <w:r>
        <w:rPr>
          <w:color w:val="000000"/>
        </w:rPr>
        <w:t>3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>„Булвеста Холдинг” АД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14:paraId="3A58329D" w14:textId="77777777"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</w:p>
    <w:p w14:paraId="649A784A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b/>
        </w:rPr>
        <w:t>1</w:t>
      </w:r>
      <w:r w:rsidRPr="00532599">
        <w:rPr>
          <w:rFonts w:ascii="Times New Roman" w:hAnsi="Times New Roman"/>
          <w:b/>
        </w:rPr>
        <w:t xml:space="preserve">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Съвета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 г.; </w:t>
      </w:r>
    </w:p>
    <w:p w14:paraId="1505A51F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 г.; </w:t>
      </w:r>
    </w:p>
    <w:p w14:paraId="149C61DE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4E633FB0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508F2C10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1F9A3596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7A0671D0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2.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годишен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консолидиран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Съвета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 г.; </w:t>
      </w:r>
    </w:p>
    <w:p w14:paraId="64492CD9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годишен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консолидиран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 г.; </w:t>
      </w:r>
    </w:p>
    <w:p w14:paraId="664A7D70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52BB0E26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6D1AA730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328CBF0B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5C89E455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3.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одитирания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годишен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финансов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отчет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2019г. и </w:t>
      </w:r>
      <w:proofErr w:type="spellStart"/>
      <w:r w:rsidRPr="00532599">
        <w:rPr>
          <w:rFonts w:ascii="Times New Roman" w:hAnsi="Times New Roman"/>
          <w:b/>
        </w:rPr>
        <w:t>одиторския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;  </w:t>
      </w:r>
    </w:p>
    <w:p w14:paraId="31097AD4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одитирания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годишен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финансов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отчет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2019г. и </w:t>
      </w:r>
      <w:proofErr w:type="spellStart"/>
      <w:r w:rsidRPr="00532599">
        <w:rPr>
          <w:rFonts w:ascii="Times New Roman" w:hAnsi="Times New Roman"/>
        </w:rPr>
        <w:t>одиторския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>;</w:t>
      </w:r>
    </w:p>
    <w:p w14:paraId="53B9EAB6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1E6E1DD6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017B6CCB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7709573F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3C65123C" w14:textId="77777777" w:rsidR="009E1D7A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4.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одитирания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консолидиран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годишен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финансов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отчет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2019 г. и </w:t>
      </w:r>
      <w:proofErr w:type="spellStart"/>
      <w:r w:rsidRPr="00532599">
        <w:rPr>
          <w:rFonts w:ascii="Times New Roman" w:hAnsi="Times New Roman"/>
          <w:b/>
        </w:rPr>
        <w:t>одиторския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;  </w:t>
      </w:r>
    </w:p>
    <w:p w14:paraId="0C79610A" w14:textId="77777777" w:rsidR="009E1D7A" w:rsidRPr="00532599" w:rsidRDefault="009E1D7A" w:rsidP="009E1D7A">
      <w:pPr>
        <w:jc w:val="both"/>
        <w:rPr>
          <w:rFonts w:ascii="Times New Roman" w:hAnsi="Times New Roman"/>
          <w:b/>
          <w:i/>
        </w:rPr>
      </w:pPr>
    </w:p>
    <w:p w14:paraId="278C7CEC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одитирания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консолидиран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годишен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финансов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отчет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2019 г. и </w:t>
      </w:r>
      <w:proofErr w:type="spellStart"/>
      <w:r w:rsidRPr="00532599">
        <w:rPr>
          <w:rFonts w:ascii="Times New Roman" w:hAnsi="Times New Roman"/>
        </w:rPr>
        <w:t>одиторския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>;</w:t>
      </w:r>
    </w:p>
    <w:p w14:paraId="53A13DBA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6BC9FA29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lastRenderedPageBreak/>
        <w:t>За, против, по своя преценка, въздържал се</w:t>
      </w:r>
    </w:p>
    <w:p w14:paraId="3E8EDED2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0A06F5BC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480DDFCC" w14:textId="77777777" w:rsidR="009E1D7A" w:rsidRPr="00532599" w:rsidRDefault="009E1D7A" w:rsidP="009E1D7A">
      <w:pPr>
        <w:jc w:val="both"/>
        <w:rPr>
          <w:rFonts w:ascii="Times New Roman" w:hAnsi="Times New Roman"/>
        </w:rPr>
      </w:pPr>
      <w:r w:rsidRPr="00532599">
        <w:rPr>
          <w:rFonts w:ascii="Times New Roman" w:hAnsi="Times New Roman"/>
          <w:b/>
        </w:rPr>
        <w:t xml:space="preserve">5.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решение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разпределение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печалба</w:t>
      </w:r>
      <w:proofErr w:type="spellEnd"/>
      <w:r w:rsidRPr="00532599">
        <w:rPr>
          <w:rFonts w:ascii="Times New Roman" w:hAnsi="Times New Roman"/>
          <w:b/>
        </w:rPr>
        <w:t>/</w:t>
      </w:r>
      <w:proofErr w:type="spellStart"/>
      <w:r w:rsidRPr="00532599">
        <w:rPr>
          <w:rFonts w:ascii="Times New Roman" w:hAnsi="Times New Roman"/>
          <w:b/>
        </w:rPr>
        <w:t>покриване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загуба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proofErr w:type="gramEnd"/>
      <w:r w:rsidRPr="00532599">
        <w:rPr>
          <w:rFonts w:ascii="Times New Roman" w:hAnsi="Times New Roman"/>
          <w:b/>
        </w:rPr>
        <w:t xml:space="preserve"> 2019 г.;</w:t>
      </w:r>
    </w:p>
    <w:p w14:paraId="574F7F48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 </w:t>
      </w:r>
      <w:proofErr w:type="spellStart"/>
      <w:r w:rsidRPr="00532599">
        <w:rPr>
          <w:rFonts w:ascii="Times New Roman" w:hAnsi="Times New Roman"/>
        </w:rPr>
        <w:t>предложението</w:t>
      </w:r>
      <w:proofErr w:type="spellEnd"/>
      <w:proofErr w:type="gram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>;</w:t>
      </w:r>
    </w:p>
    <w:p w14:paraId="1FD2D5C2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765F3CD4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3EAD8A8D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22A90EAD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4AA4D951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6.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решение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освобождаване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членовете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Съвета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длъжност</w:t>
      </w:r>
      <w:proofErr w:type="spellEnd"/>
      <w:r w:rsidRPr="00532599">
        <w:rPr>
          <w:rFonts w:ascii="Times New Roman" w:hAnsi="Times New Roman"/>
          <w:b/>
        </w:rPr>
        <w:t xml:space="preserve"> и </w:t>
      </w:r>
      <w:proofErr w:type="spellStart"/>
      <w:r w:rsidRPr="00532599">
        <w:rPr>
          <w:rFonts w:ascii="Times New Roman" w:hAnsi="Times New Roman"/>
          <w:b/>
        </w:rPr>
        <w:t>от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отговорност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им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2019г.;  </w:t>
      </w:r>
    </w:p>
    <w:p w14:paraId="3131C36E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Предложения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освобождава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длъжност</w:t>
      </w:r>
      <w:proofErr w:type="spellEnd"/>
      <w:r w:rsidRPr="00532599">
        <w:rPr>
          <w:rFonts w:ascii="Times New Roman" w:hAnsi="Times New Roman"/>
        </w:rPr>
        <w:t xml:space="preserve"> и </w:t>
      </w:r>
      <w:proofErr w:type="spellStart"/>
      <w:r w:rsidRPr="00532599">
        <w:rPr>
          <w:rFonts w:ascii="Times New Roman" w:hAnsi="Times New Roman"/>
        </w:rPr>
        <w:t>от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отговорност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членовете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им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2019г.; </w:t>
      </w:r>
    </w:p>
    <w:p w14:paraId="5D2325FB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2874F1EA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29716EC8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7FB3C126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2E05CE7C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7.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връзки</w:t>
      </w:r>
      <w:proofErr w:type="spellEnd"/>
      <w:r w:rsidRPr="00532599">
        <w:rPr>
          <w:rFonts w:ascii="Times New Roman" w:hAnsi="Times New Roman"/>
          <w:b/>
        </w:rPr>
        <w:t xml:space="preserve"> с </w:t>
      </w:r>
      <w:proofErr w:type="spellStart"/>
      <w:r w:rsidRPr="00532599">
        <w:rPr>
          <w:rFonts w:ascii="Times New Roman" w:hAnsi="Times New Roman"/>
          <w:b/>
        </w:rPr>
        <w:t>инвеститорите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„</w:t>
      </w:r>
      <w:proofErr w:type="spellStart"/>
      <w:r w:rsidRPr="00532599">
        <w:rPr>
          <w:rFonts w:ascii="Times New Roman" w:hAnsi="Times New Roman"/>
          <w:b/>
        </w:rPr>
        <w:t>Булвеста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Холдинг</w:t>
      </w:r>
      <w:proofErr w:type="spellEnd"/>
      <w:r w:rsidRPr="00532599">
        <w:rPr>
          <w:rFonts w:ascii="Times New Roman" w:hAnsi="Times New Roman"/>
          <w:b/>
        </w:rPr>
        <w:t xml:space="preserve">” АД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 г.; </w:t>
      </w:r>
    </w:p>
    <w:p w14:paraId="2FCF324E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представения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връзки</w:t>
      </w:r>
      <w:proofErr w:type="spellEnd"/>
      <w:r w:rsidRPr="00532599">
        <w:rPr>
          <w:rFonts w:ascii="Times New Roman" w:hAnsi="Times New Roman"/>
        </w:rPr>
        <w:t xml:space="preserve"> с </w:t>
      </w:r>
      <w:proofErr w:type="spellStart"/>
      <w:r w:rsidRPr="00532599">
        <w:rPr>
          <w:rFonts w:ascii="Times New Roman" w:hAnsi="Times New Roman"/>
        </w:rPr>
        <w:t>инвеститорите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„</w:t>
      </w:r>
      <w:proofErr w:type="spellStart"/>
      <w:r w:rsidRPr="00532599">
        <w:rPr>
          <w:rFonts w:ascii="Times New Roman" w:hAnsi="Times New Roman"/>
        </w:rPr>
        <w:t>Булвеста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Холдинг</w:t>
      </w:r>
      <w:proofErr w:type="spellEnd"/>
      <w:r w:rsidRPr="00532599">
        <w:rPr>
          <w:rFonts w:ascii="Times New Roman" w:hAnsi="Times New Roman"/>
        </w:rPr>
        <w:t xml:space="preserve">” АД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 г.</w:t>
      </w:r>
    </w:p>
    <w:p w14:paraId="3AC9AA36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6593A538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6C3639BF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77523D82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290E9E70" w14:textId="77777777" w:rsidR="009E1D7A" w:rsidRPr="00532599" w:rsidRDefault="009E1D7A" w:rsidP="009E1D7A">
      <w:pPr>
        <w:jc w:val="both"/>
        <w:rPr>
          <w:rFonts w:ascii="Times New Roman" w:hAnsi="Times New Roman"/>
          <w:spacing w:val="10"/>
          <w:lang w:val="ru-RU"/>
        </w:rPr>
      </w:pPr>
      <w:r w:rsidRPr="00532599">
        <w:rPr>
          <w:rFonts w:ascii="Times New Roman" w:hAnsi="Times New Roman"/>
          <w:b/>
        </w:rPr>
        <w:t xml:space="preserve">8.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комитет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2019г.; </w:t>
      </w:r>
    </w:p>
    <w:p w14:paraId="30E0EC0E" w14:textId="77777777" w:rsidR="009E1D7A" w:rsidRDefault="009E1D7A" w:rsidP="009E1D7A">
      <w:pPr>
        <w:jc w:val="both"/>
        <w:rPr>
          <w:rFonts w:ascii="Times New Roman" w:eastAsia="Calibri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eastAsia="Calibri" w:hAnsi="Times New Roman"/>
        </w:rPr>
        <w:t>Общото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събрание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акционерите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приема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представения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Доклад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за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дейността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одитния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комитет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дружеството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за</w:t>
      </w:r>
      <w:proofErr w:type="spellEnd"/>
      <w:r w:rsidRPr="00532599">
        <w:rPr>
          <w:rFonts w:ascii="Times New Roman" w:eastAsia="Calibri" w:hAnsi="Times New Roman"/>
        </w:rPr>
        <w:t xml:space="preserve"> 2019г.</w:t>
      </w:r>
    </w:p>
    <w:p w14:paraId="3FCCA5DC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2903BB6B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0F39D130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381AE5B2" w14:textId="77777777" w:rsidR="009E1D7A" w:rsidRPr="00532599" w:rsidRDefault="009E1D7A" w:rsidP="009E1D7A">
      <w:pPr>
        <w:jc w:val="both"/>
        <w:rPr>
          <w:rFonts w:ascii="Times New Roman" w:eastAsia="Calibri" w:hAnsi="Times New Roman"/>
        </w:rPr>
      </w:pPr>
    </w:p>
    <w:p w14:paraId="7AEAAD89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9.Приемане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, </w:t>
      </w:r>
      <w:proofErr w:type="spellStart"/>
      <w:r w:rsidRPr="00532599">
        <w:rPr>
          <w:rFonts w:ascii="Times New Roman" w:hAnsi="Times New Roman"/>
          <w:b/>
        </w:rPr>
        <w:t>относно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прилаганата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политика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формиране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възнагражденията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„</w:t>
      </w:r>
      <w:proofErr w:type="spellStart"/>
      <w:r w:rsidRPr="00532599">
        <w:rPr>
          <w:rFonts w:ascii="Times New Roman" w:hAnsi="Times New Roman"/>
          <w:b/>
        </w:rPr>
        <w:t>Булвеста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  <w:b/>
        </w:rPr>
        <w:t>Холдинг</w:t>
      </w:r>
      <w:proofErr w:type="spellEnd"/>
      <w:r w:rsidRPr="00532599">
        <w:rPr>
          <w:rFonts w:ascii="Times New Roman" w:hAnsi="Times New Roman"/>
          <w:b/>
        </w:rPr>
        <w:t>“ АД</w:t>
      </w:r>
      <w:proofErr w:type="gram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2019г.</w:t>
      </w:r>
    </w:p>
    <w:p w14:paraId="181052BD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  <w:i/>
        </w:rPr>
        <w:t>:</w:t>
      </w:r>
      <w:r w:rsidRPr="00532599">
        <w:rPr>
          <w:rFonts w:ascii="Times New Roman" w:hAnsi="Times New Roman"/>
        </w:rPr>
        <w:t xml:space="preserve"> 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представения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относно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прилаганата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политика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формиране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възнагражденията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„</w:t>
      </w:r>
      <w:proofErr w:type="spellStart"/>
      <w:r w:rsidRPr="00532599">
        <w:rPr>
          <w:rFonts w:ascii="Times New Roman" w:hAnsi="Times New Roman"/>
        </w:rPr>
        <w:t>Булвеста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</w:rPr>
        <w:t>Холдинг</w:t>
      </w:r>
      <w:proofErr w:type="spellEnd"/>
      <w:r w:rsidRPr="00532599">
        <w:rPr>
          <w:rFonts w:ascii="Times New Roman" w:hAnsi="Times New Roman"/>
        </w:rPr>
        <w:t>“ АД</w:t>
      </w:r>
      <w:proofErr w:type="gram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2019г.</w:t>
      </w:r>
    </w:p>
    <w:p w14:paraId="4542DAC7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30CFCE06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2F1F8BD4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68442113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18B5C6AC" w14:textId="77777777"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10. </w:t>
      </w:r>
      <w:proofErr w:type="spellStart"/>
      <w:r w:rsidRPr="00532599">
        <w:rPr>
          <w:rFonts w:ascii="Times New Roman" w:hAnsi="Times New Roman"/>
          <w:b/>
        </w:rPr>
        <w:t>Вземане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решение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прекратяване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и </w:t>
      </w:r>
      <w:proofErr w:type="spellStart"/>
      <w:r w:rsidRPr="00532599">
        <w:rPr>
          <w:rFonts w:ascii="Times New Roman" w:hAnsi="Times New Roman"/>
          <w:b/>
        </w:rPr>
        <w:t>обявяване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„</w:t>
      </w:r>
      <w:proofErr w:type="spellStart"/>
      <w:r w:rsidRPr="00532599">
        <w:rPr>
          <w:rFonts w:ascii="Times New Roman" w:hAnsi="Times New Roman"/>
          <w:b/>
        </w:rPr>
        <w:t>Булвеста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  <w:b/>
        </w:rPr>
        <w:t>Холдинг</w:t>
      </w:r>
      <w:proofErr w:type="spellEnd"/>
      <w:r w:rsidRPr="00532599">
        <w:rPr>
          <w:rFonts w:ascii="Times New Roman" w:hAnsi="Times New Roman"/>
          <w:b/>
        </w:rPr>
        <w:t>“ АД</w:t>
      </w:r>
      <w:proofErr w:type="gramEnd"/>
      <w:r w:rsidRPr="00532599">
        <w:rPr>
          <w:rFonts w:ascii="Times New Roman" w:hAnsi="Times New Roman"/>
          <w:b/>
          <w:lang w:val="bg-BG"/>
        </w:rPr>
        <w:t xml:space="preserve"> </w:t>
      </w:r>
      <w:r w:rsidRPr="00532599">
        <w:rPr>
          <w:rFonts w:ascii="Times New Roman" w:hAnsi="Times New Roman"/>
          <w:b/>
        </w:rPr>
        <w:t xml:space="preserve">в </w:t>
      </w:r>
      <w:proofErr w:type="spellStart"/>
      <w:r w:rsidRPr="00532599">
        <w:rPr>
          <w:rFonts w:ascii="Times New Roman" w:hAnsi="Times New Roman"/>
          <w:b/>
        </w:rPr>
        <w:t>доброволна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ликвидация</w:t>
      </w:r>
      <w:proofErr w:type="spellEnd"/>
      <w:r w:rsidRPr="00532599">
        <w:rPr>
          <w:rFonts w:ascii="Times New Roman" w:hAnsi="Times New Roman"/>
          <w:b/>
        </w:rPr>
        <w:t xml:space="preserve">. </w:t>
      </w:r>
      <w:proofErr w:type="spellStart"/>
      <w:r w:rsidRPr="00532599">
        <w:rPr>
          <w:rFonts w:ascii="Times New Roman" w:hAnsi="Times New Roman"/>
          <w:b/>
        </w:rPr>
        <w:t>Избор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Ликвидатор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>.</w:t>
      </w:r>
    </w:p>
    <w:p w14:paraId="10937620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lastRenderedPageBreak/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eastAsia="Calibri" w:hAnsi="Times New Roman"/>
        </w:rPr>
        <w:t>Общото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събрание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акционерите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прекратява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дейността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r w:rsidRPr="00532599">
        <w:rPr>
          <w:rFonts w:ascii="Times New Roman" w:hAnsi="Times New Roman"/>
        </w:rPr>
        <w:t>„</w:t>
      </w:r>
      <w:proofErr w:type="spellStart"/>
      <w:r w:rsidRPr="00532599">
        <w:rPr>
          <w:rFonts w:ascii="Times New Roman" w:hAnsi="Times New Roman"/>
        </w:rPr>
        <w:t>Булвеста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</w:rPr>
        <w:t>Холдинг</w:t>
      </w:r>
      <w:proofErr w:type="spellEnd"/>
      <w:r w:rsidRPr="00532599">
        <w:rPr>
          <w:rFonts w:ascii="Times New Roman" w:hAnsi="Times New Roman"/>
        </w:rPr>
        <w:t>“ АД</w:t>
      </w:r>
      <w:proofErr w:type="gramEnd"/>
      <w:r w:rsidRPr="00532599">
        <w:rPr>
          <w:rFonts w:ascii="Times New Roman" w:hAnsi="Times New Roman"/>
        </w:rPr>
        <w:t xml:space="preserve"> и </w:t>
      </w:r>
      <w:proofErr w:type="spellStart"/>
      <w:r w:rsidRPr="00532599">
        <w:rPr>
          <w:rFonts w:ascii="Times New Roman" w:hAnsi="Times New Roman"/>
        </w:rPr>
        <w:t>го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обявява</w:t>
      </w:r>
      <w:proofErr w:type="spellEnd"/>
      <w:r w:rsidRPr="00532599">
        <w:rPr>
          <w:rFonts w:ascii="Times New Roman" w:hAnsi="Times New Roman"/>
        </w:rPr>
        <w:t xml:space="preserve"> в </w:t>
      </w:r>
      <w:proofErr w:type="spellStart"/>
      <w:r w:rsidRPr="00532599">
        <w:rPr>
          <w:rFonts w:ascii="Times New Roman" w:hAnsi="Times New Roman"/>
        </w:rPr>
        <w:t>доброволна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ликвидация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като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избира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предложения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Ликвидатор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>.</w:t>
      </w:r>
    </w:p>
    <w:p w14:paraId="0427619A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75D7F85B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795FA9B9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65FF2959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08E22103" w14:textId="77777777" w:rsidR="009E1D7A" w:rsidRPr="00532599" w:rsidRDefault="009E1D7A" w:rsidP="009E1D7A">
      <w:pPr>
        <w:jc w:val="both"/>
        <w:rPr>
          <w:rFonts w:ascii="Times New Roman" w:hAnsi="Times New Roman"/>
        </w:rPr>
      </w:pPr>
    </w:p>
    <w:p w14:paraId="66193639" w14:textId="77777777" w:rsidR="009E1D7A" w:rsidRPr="00532599" w:rsidRDefault="009E1D7A" w:rsidP="009E1D7A">
      <w:pPr>
        <w:jc w:val="both"/>
        <w:rPr>
          <w:rFonts w:ascii="Times New Roman" w:hAnsi="Times New Roman"/>
        </w:rPr>
      </w:pPr>
      <w:r w:rsidRPr="00532599">
        <w:rPr>
          <w:rFonts w:ascii="Times New Roman" w:hAnsi="Times New Roman"/>
          <w:b/>
        </w:rPr>
        <w:t xml:space="preserve">11. </w:t>
      </w:r>
      <w:proofErr w:type="spellStart"/>
      <w:r w:rsidRPr="00532599">
        <w:rPr>
          <w:rFonts w:ascii="Times New Roman" w:hAnsi="Times New Roman"/>
          <w:b/>
        </w:rPr>
        <w:t>Избор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регистриран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2020 г.; </w:t>
      </w:r>
    </w:p>
    <w:p w14:paraId="70420325" w14:textId="77777777"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избира</w:t>
      </w:r>
      <w:proofErr w:type="spellEnd"/>
      <w:r w:rsidRPr="00532599">
        <w:rPr>
          <w:rFonts w:ascii="Times New Roman" w:hAnsi="Times New Roman"/>
        </w:rPr>
        <w:t xml:space="preserve"> „</w:t>
      </w:r>
      <w:proofErr w:type="spellStart"/>
      <w:r w:rsidRPr="00532599">
        <w:rPr>
          <w:rFonts w:ascii="Times New Roman" w:hAnsi="Times New Roman"/>
        </w:rPr>
        <w:t>Динев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одит"ЕООД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идент</w:t>
      </w:r>
      <w:proofErr w:type="spellEnd"/>
      <w:r w:rsidRPr="00532599">
        <w:rPr>
          <w:rFonts w:ascii="Times New Roman" w:hAnsi="Times New Roman"/>
        </w:rPr>
        <w:t xml:space="preserve">. № 201938133,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д.е.с</w:t>
      </w:r>
      <w:proofErr w:type="spellEnd"/>
      <w:r w:rsidRPr="00532599">
        <w:rPr>
          <w:rFonts w:ascii="Times New Roman" w:hAnsi="Times New Roman"/>
        </w:rPr>
        <w:t xml:space="preserve">. </w:t>
      </w:r>
      <w:proofErr w:type="spellStart"/>
      <w:r w:rsidRPr="00532599">
        <w:rPr>
          <w:rFonts w:ascii="Times New Roman" w:hAnsi="Times New Roman"/>
        </w:rPr>
        <w:t>Михаил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Динев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Петров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диплома</w:t>
      </w:r>
      <w:proofErr w:type="spellEnd"/>
      <w:r w:rsidRPr="00532599">
        <w:rPr>
          <w:rFonts w:ascii="Times New Roman" w:hAnsi="Times New Roman"/>
        </w:rPr>
        <w:t xml:space="preserve"> № 0003.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регистриран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одитор</w:t>
      </w:r>
      <w:proofErr w:type="spellEnd"/>
      <w:r w:rsidRPr="00532599">
        <w:rPr>
          <w:rFonts w:ascii="Times New Roman" w:hAnsi="Times New Roman"/>
        </w:rPr>
        <w:t xml:space="preserve"> /</w:t>
      </w:r>
      <w:proofErr w:type="spellStart"/>
      <w:r w:rsidRPr="00532599">
        <w:rPr>
          <w:rFonts w:ascii="Times New Roman" w:hAnsi="Times New Roman"/>
        </w:rPr>
        <w:t>одиторско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предприятие</w:t>
      </w:r>
      <w:proofErr w:type="spellEnd"/>
      <w:r w:rsidRPr="00532599">
        <w:rPr>
          <w:rFonts w:ascii="Times New Roman" w:hAnsi="Times New Roman"/>
        </w:rPr>
        <w:t xml:space="preserve">/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финансовата</w:t>
      </w:r>
      <w:proofErr w:type="spellEnd"/>
      <w:r w:rsidRPr="00532599">
        <w:rPr>
          <w:rFonts w:ascii="Times New Roman" w:hAnsi="Times New Roman"/>
        </w:rPr>
        <w:t xml:space="preserve"> 2020г.</w:t>
      </w:r>
    </w:p>
    <w:p w14:paraId="2F7F857F" w14:textId="77777777"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14:paraId="4A313812" w14:textId="77777777"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14:paraId="5D40E9B2" w14:textId="6B1EC4C7" w:rsidR="009E1D7A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14:paraId="166FEDC6" w14:textId="5F01728F" w:rsidR="006F7A99" w:rsidRDefault="006F7A99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</w:p>
    <w:p w14:paraId="69010213" w14:textId="77777777" w:rsidR="0029554A" w:rsidRPr="0029554A" w:rsidRDefault="006F7A99" w:rsidP="0029554A">
      <w:pPr>
        <w:jc w:val="both"/>
        <w:rPr>
          <w:rFonts w:ascii="Times New Roman" w:eastAsia="Times New Roman" w:hAnsi="Times New Roman"/>
          <w:b/>
          <w:bCs/>
          <w:lang w:val="bg-BG" w:eastAsia="en-US"/>
        </w:rPr>
      </w:pPr>
      <w:r w:rsidRPr="006F7A99">
        <w:rPr>
          <w:rFonts w:ascii="Times New Roman" w:eastAsia="Times New Roman" w:hAnsi="Times New Roman"/>
          <w:b/>
          <w:bCs/>
          <w:lang w:val="bg-BG" w:eastAsia="en-US"/>
        </w:rPr>
        <w:t>1</w:t>
      </w:r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2.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Вземане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на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решение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за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прекратяване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на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дейността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и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обявяване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в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ликвидация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proofErr w:type="spellStart"/>
      <w:r w:rsidRPr="006F7A99">
        <w:rPr>
          <w:rFonts w:ascii="Times New Roman" w:eastAsia="Times New Roman" w:hAnsi="Times New Roman"/>
          <w:b/>
          <w:bCs/>
          <w:lang w:eastAsia="en-US"/>
        </w:rPr>
        <w:t>на</w:t>
      </w:r>
      <w:proofErr w:type="spellEnd"/>
      <w:r w:rsidRPr="006F7A99"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6F7A99">
        <w:rPr>
          <w:rFonts w:ascii="Times New Roman" w:eastAsia="Times New Roman" w:hAnsi="Times New Roman"/>
          <w:b/>
          <w:bCs/>
          <w:lang w:eastAsia="en-US" w:bidi="bg-BG"/>
        </w:rPr>
        <w:t xml:space="preserve">„БУЛВЕСТА </w:t>
      </w:r>
      <w:proofErr w:type="gramStart"/>
      <w:r w:rsidRPr="006F7A99">
        <w:rPr>
          <w:rFonts w:ascii="Times New Roman" w:eastAsia="Times New Roman" w:hAnsi="Times New Roman"/>
          <w:b/>
          <w:bCs/>
          <w:lang w:eastAsia="en-US" w:bidi="bg-BG"/>
        </w:rPr>
        <w:t>ХОЛДИНГ“ АД</w:t>
      </w:r>
      <w:proofErr w:type="gramEnd"/>
      <w:r w:rsidR="0029554A">
        <w:rPr>
          <w:rFonts w:ascii="Times New Roman" w:eastAsia="Times New Roman" w:hAnsi="Times New Roman"/>
          <w:b/>
          <w:bCs/>
          <w:lang w:val="bg-BG" w:eastAsia="en-US"/>
        </w:rPr>
        <w:t xml:space="preserve">. </w:t>
      </w:r>
      <w:r w:rsidR="0029554A" w:rsidRPr="0029554A">
        <w:rPr>
          <w:rFonts w:ascii="Times New Roman" w:eastAsia="Times New Roman" w:hAnsi="Times New Roman"/>
          <w:b/>
          <w:bCs/>
          <w:lang w:val="bg-BG" w:eastAsia="en-US"/>
        </w:rPr>
        <w:t>Определяне на срок за завършване на ликвидацията.</w:t>
      </w:r>
    </w:p>
    <w:p w14:paraId="1F0A47AF" w14:textId="66B990B4" w:rsidR="006F7A99" w:rsidRPr="0029554A" w:rsidRDefault="0029554A" w:rsidP="0029554A">
      <w:pPr>
        <w:jc w:val="both"/>
        <w:rPr>
          <w:rFonts w:ascii="Times New Roman" w:eastAsia="Times New Roman" w:hAnsi="Times New Roman"/>
          <w:i/>
          <w:iCs/>
          <w:lang w:eastAsia="en-US" w:bidi="bg-BG"/>
        </w:rPr>
      </w:pPr>
      <w:r w:rsidRPr="0029554A">
        <w:rPr>
          <w:rFonts w:ascii="Times New Roman" w:eastAsia="Times New Roman" w:hAnsi="Times New Roman"/>
          <w:i/>
          <w:iCs/>
          <w:lang w:val="bg-BG" w:eastAsia="en-US"/>
        </w:rPr>
        <w:t xml:space="preserve">Предложение за решение: </w:t>
      </w:r>
      <w:r w:rsidRPr="0029554A">
        <w:rPr>
          <w:rFonts w:ascii="Times New Roman" w:eastAsia="Times New Roman" w:hAnsi="Times New Roman"/>
          <w:lang w:val="bg-BG" w:eastAsia="en-US"/>
        </w:rPr>
        <w:t>Общото събрание на акционерите прекратява дейността на „БУЛВЕСТА ХОЛДИНГ“ АД и го обявява в доброволна ликвидация. Определя срок за завършване на ликвидацията от 12 месеца.</w:t>
      </w:r>
    </w:p>
    <w:p w14:paraId="325A9EB4" w14:textId="77777777" w:rsidR="006F7A99" w:rsidRPr="006F7A99" w:rsidRDefault="006F7A99" w:rsidP="006F7A99">
      <w:pPr>
        <w:spacing w:line="360" w:lineRule="atLeast"/>
        <w:ind w:left="360"/>
        <w:jc w:val="both"/>
        <w:rPr>
          <w:color w:val="000000"/>
          <w:lang w:val="bg-BG"/>
        </w:rPr>
      </w:pPr>
      <w:r w:rsidRPr="006F7A99">
        <w:rPr>
          <w:color w:val="000000"/>
          <w:lang w:val="bg-BG"/>
        </w:rPr>
        <w:t xml:space="preserve">Начин за гласуване: </w:t>
      </w:r>
    </w:p>
    <w:p w14:paraId="59872513" w14:textId="77777777" w:rsidR="006F7A99" w:rsidRPr="006F7A99" w:rsidRDefault="006F7A99" w:rsidP="006F7A99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6F7A99">
        <w:rPr>
          <w:b/>
          <w:color w:val="000000"/>
          <w:lang w:val="bg-BG"/>
        </w:rPr>
        <w:t>За, против, по своя преценка, въздържал се</w:t>
      </w:r>
    </w:p>
    <w:p w14:paraId="30A620E5" w14:textId="77777777" w:rsidR="006F7A99" w:rsidRPr="006F7A99" w:rsidRDefault="006F7A99" w:rsidP="006F7A99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6F7A99">
        <w:rPr>
          <w:b/>
          <w:color w:val="000000"/>
          <w:lang w:val="bg-BG"/>
        </w:rPr>
        <w:t>(</w:t>
      </w:r>
      <w:r w:rsidRPr="006F7A99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6F7A99">
        <w:rPr>
          <w:b/>
          <w:color w:val="000000"/>
          <w:lang w:val="bg-BG"/>
        </w:rPr>
        <w:t>)</w:t>
      </w:r>
    </w:p>
    <w:p w14:paraId="108151D3" w14:textId="77777777" w:rsidR="006F7A99" w:rsidRPr="006F7A99" w:rsidRDefault="006F7A99" w:rsidP="006F7A99">
      <w:pPr>
        <w:jc w:val="both"/>
        <w:rPr>
          <w:rFonts w:ascii="Times New Roman" w:eastAsia="Times New Roman" w:hAnsi="Times New Roman"/>
          <w:b/>
          <w:bCs/>
          <w:lang w:eastAsia="en-US" w:bidi="bg-BG"/>
        </w:rPr>
      </w:pPr>
    </w:p>
    <w:p w14:paraId="1922AB7A" w14:textId="115F76C7" w:rsidR="0029554A" w:rsidRPr="0029554A" w:rsidRDefault="006F7A99" w:rsidP="0029554A">
      <w:pPr>
        <w:jc w:val="both"/>
        <w:rPr>
          <w:rFonts w:ascii="Times New Roman" w:eastAsia="Times New Roman" w:hAnsi="Times New Roman"/>
          <w:b/>
          <w:bCs/>
          <w:lang w:eastAsia="en-US" w:bidi="bg-BG"/>
        </w:rPr>
      </w:pPr>
      <w:r w:rsidRPr="006F7A99">
        <w:rPr>
          <w:rFonts w:ascii="Times New Roman" w:eastAsia="Times New Roman" w:hAnsi="Times New Roman"/>
          <w:b/>
          <w:bCs/>
          <w:lang w:eastAsia="en-US" w:bidi="bg-BG"/>
        </w:rPr>
        <w:t xml:space="preserve">13.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Вземане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на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решение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за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избор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на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ликвидатор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и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определяне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на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неговото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месечно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възнаграждение</w:t>
      </w:r>
      <w:proofErr w:type="spellEnd"/>
      <w:r w:rsidR="0029554A" w:rsidRPr="0029554A">
        <w:rPr>
          <w:rFonts w:ascii="Times New Roman" w:eastAsia="Times New Roman" w:hAnsi="Times New Roman"/>
          <w:b/>
          <w:bCs/>
          <w:lang w:eastAsia="en-US" w:bidi="bg-BG"/>
        </w:rPr>
        <w:t>.</w:t>
      </w:r>
    </w:p>
    <w:p w14:paraId="6C7C1D59" w14:textId="7EB2C831" w:rsidR="006F7A99" w:rsidRDefault="0029554A" w:rsidP="0029554A">
      <w:pPr>
        <w:jc w:val="both"/>
        <w:rPr>
          <w:rFonts w:ascii="Times New Roman" w:eastAsia="Times New Roman" w:hAnsi="Times New Roman"/>
          <w:lang w:eastAsia="en-US" w:bidi="bg-BG"/>
        </w:rPr>
      </w:pPr>
      <w:proofErr w:type="spellStart"/>
      <w:r w:rsidRPr="0029554A">
        <w:rPr>
          <w:rFonts w:ascii="Times New Roman" w:eastAsia="Times New Roman" w:hAnsi="Times New Roman"/>
          <w:i/>
          <w:iCs/>
          <w:lang w:eastAsia="en-US" w:bidi="bg-BG"/>
        </w:rPr>
        <w:t>Предложение</w:t>
      </w:r>
      <w:proofErr w:type="spellEnd"/>
      <w:r w:rsidRPr="0029554A">
        <w:rPr>
          <w:rFonts w:ascii="Times New Roman" w:eastAsia="Times New Roman" w:hAnsi="Times New Roman"/>
          <w:i/>
          <w:iCs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i/>
          <w:iCs/>
          <w:lang w:eastAsia="en-US" w:bidi="bg-BG"/>
        </w:rPr>
        <w:t>за</w:t>
      </w:r>
      <w:proofErr w:type="spellEnd"/>
      <w:r w:rsidRPr="0029554A">
        <w:rPr>
          <w:rFonts w:ascii="Times New Roman" w:eastAsia="Times New Roman" w:hAnsi="Times New Roman"/>
          <w:i/>
          <w:iCs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i/>
          <w:iCs/>
          <w:lang w:eastAsia="en-US" w:bidi="bg-BG"/>
        </w:rPr>
        <w:t>решение</w:t>
      </w:r>
      <w:proofErr w:type="spellEnd"/>
      <w:r w:rsidRPr="0029554A">
        <w:rPr>
          <w:rFonts w:ascii="Times New Roman" w:eastAsia="Times New Roman" w:hAnsi="Times New Roman"/>
          <w:i/>
          <w:iCs/>
          <w:lang w:eastAsia="en-US" w:bidi="bg-BG"/>
        </w:rPr>
        <w:t>:</w:t>
      </w:r>
      <w:r w:rsidRPr="0029554A">
        <w:rPr>
          <w:rFonts w:ascii="Times New Roman" w:eastAsia="Times New Roman" w:hAnsi="Times New Roman"/>
          <w:b/>
          <w:bCs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Общото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събрание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на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акционерите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избира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адв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.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Захари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Петров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Наумов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, ЕГН 8411256420, с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адрес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на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упражняване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на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дейността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в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гр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.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София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,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ул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>. „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Стефан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proofErr w:type="gramStart"/>
      <w:r w:rsidRPr="0029554A">
        <w:rPr>
          <w:rFonts w:ascii="Times New Roman" w:eastAsia="Times New Roman" w:hAnsi="Times New Roman"/>
          <w:lang w:eastAsia="en-US" w:bidi="bg-BG"/>
        </w:rPr>
        <w:t>Гечев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>“ №</w:t>
      </w:r>
      <w:proofErr w:type="gramEnd"/>
      <w:r w:rsidRPr="0029554A">
        <w:rPr>
          <w:rFonts w:ascii="Times New Roman" w:eastAsia="Times New Roman" w:hAnsi="Times New Roman"/>
          <w:lang w:eastAsia="en-US" w:bidi="bg-BG"/>
        </w:rPr>
        <w:t xml:space="preserve"> 13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за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ликвидатор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на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„БУЛВЕСТА ХОЛДИНГ“ АД,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като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определя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брутно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месечно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възнаграждение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в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размер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на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 xml:space="preserve"> 1500 </w:t>
      </w:r>
      <w:proofErr w:type="spellStart"/>
      <w:r w:rsidRPr="0029554A">
        <w:rPr>
          <w:rFonts w:ascii="Times New Roman" w:eastAsia="Times New Roman" w:hAnsi="Times New Roman"/>
          <w:lang w:eastAsia="en-US" w:bidi="bg-BG"/>
        </w:rPr>
        <w:t>лв</w:t>
      </w:r>
      <w:proofErr w:type="spellEnd"/>
      <w:r w:rsidRPr="0029554A">
        <w:rPr>
          <w:rFonts w:ascii="Times New Roman" w:eastAsia="Times New Roman" w:hAnsi="Times New Roman"/>
          <w:lang w:eastAsia="en-US" w:bidi="bg-BG"/>
        </w:rPr>
        <w:t>.</w:t>
      </w:r>
      <w:r>
        <w:rPr>
          <w:rFonts w:ascii="Times New Roman" w:eastAsia="Times New Roman" w:hAnsi="Times New Roman"/>
          <w:lang w:val="bg-BG" w:eastAsia="en-US" w:bidi="bg-BG"/>
        </w:rPr>
        <w:t xml:space="preserve"> (хиляда и </w:t>
      </w:r>
      <w:proofErr w:type="spellStart"/>
      <w:r w:rsidR="006F7A99" w:rsidRPr="0029554A">
        <w:rPr>
          <w:rFonts w:ascii="Times New Roman" w:eastAsia="Times New Roman" w:hAnsi="Times New Roman"/>
          <w:lang w:eastAsia="en-US" w:bidi="bg-BG"/>
        </w:rPr>
        <w:t>петстотин</w:t>
      </w:r>
      <w:proofErr w:type="spellEnd"/>
      <w:r w:rsidR="006F7A99" w:rsidRPr="0029554A">
        <w:rPr>
          <w:rFonts w:ascii="Times New Roman" w:eastAsia="Times New Roman" w:hAnsi="Times New Roman"/>
          <w:lang w:eastAsia="en-US" w:bidi="bg-BG"/>
        </w:rPr>
        <w:t xml:space="preserve"> </w:t>
      </w:r>
      <w:proofErr w:type="spellStart"/>
      <w:r w:rsidR="006F7A99" w:rsidRPr="0029554A">
        <w:rPr>
          <w:rFonts w:ascii="Times New Roman" w:eastAsia="Times New Roman" w:hAnsi="Times New Roman"/>
          <w:lang w:eastAsia="en-US" w:bidi="bg-BG"/>
        </w:rPr>
        <w:t>лева</w:t>
      </w:r>
      <w:proofErr w:type="spellEnd"/>
      <w:r w:rsidR="006F7A99" w:rsidRPr="006F7A99">
        <w:rPr>
          <w:rFonts w:ascii="Times New Roman" w:eastAsia="Times New Roman" w:hAnsi="Times New Roman"/>
          <w:lang w:eastAsia="en-US" w:bidi="bg-BG"/>
        </w:rPr>
        <w:t>).</w:t>
      </w:r>
    </w:p>
    <w:p w14:paraId="32F82B36" w14:textId="759E76AE" w:rsidR="006F7A99" w:rsidRDefault="006F7A99" w:rsidP="006F7A99">
      <w:pPr>
        <w:jc w:val="both"/>
        <w:rPr>
          <w:rFonts w:ascii="Times New Roman" w:eastAsia="Times New Roman" w:hAnsi="Times New Roman"/>
          <w:lang w:eastAsia="en-US" w:bidi="bg-BG"/>
        </w:rPr>
      </w:pPr>
    </w:p>
    <w:p w14:paraId="21A70F80" w14:textId="77777777" w:rsidR="006F7A99" w:rsidRPr="006F7A99" w:rsidRDefault="006F7A99" w:rsidP="006F7A99">
      <w:pPr>
        <w:spacing w:line="360" w:lineRule="atLeast"/>
        <w:ind w:left="360"/>
        <w:jc w:val="both"/>
        <w:rPr>
          <w:color w:val="000000"/>
          <w:lang w:val="bg-BG"/>
        </w:rPr>
      </w:pPr>
      <w:r w:rsidRPr="006F7A99">
        <w:rPr>
          <w:color w:val="000000"/>
          <w:lang w:val="bg-BG"/>
        </w:rPr>
        <w:t xml:space="preserve">Начин за гласуване: </w:t>
      </w:r>
    </w:p>
    <w:p w14:paraId="210A6FE1" w14:textId="77777777" w:rsidR="006F7A99" w:rsidRPr="006F7A99" w:rsidRDefault="006F7A99" w:rsidP="006F7A99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6F7A99">
        <w:rPr>
          <w:b/>
          <w:color w:val="000000"/>
          <w:lang w:val="bg-BG"/>
        </w:rPr>
        <w:t>За, против, по своя преценка, въздържал се</w:t>
      </w:r>
    </w:p>
    <w:p w14:paraId="2872BE11" w14:textId="77777777" w:rsidR="006F7A99" w:rsidRPr="006F7A99" w:rsidRDefault="006F7A99" w:rsidP="006F7A99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6F7A99">
        <w:rPr>
          <w:b/>
          <w:color w:val="000000"/>
          <w:lang w:val="bg-BG"/>
        </w:rPr>
        <w:t>(</w:t>
      </w:r>
      <w:r w:rsidRPr="006F7A99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6F7A99">
        <w:rPr>
          <w:b/>
          <w:color w:val="000000"/>
          <w:lang w:val="bg-BG"/>
        </w:rPr>
        <w:t>)</w:t>
      </w:r>
    </w:p>
    <w:p w14:paraId="5549D845" w14:textId="77777777"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</w:p>
    <w:p w14:paraId="0CFAB7E5" w14:textId="19C24A46"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</w:t>
      </w:r>
      <w:r w:rsidRPr="0027069E">
        <w:rPr>
          <w:color w:val="000000"/>
          <w:lang w:val="bg-BG"/>
        </w:rPr>
        <w:lastRenderedPageBreak/>
        <w:t xml:space="preserve">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>предложения за решения по допълнително включените въпроси в дневния ред.</w:t>
      </w:r>
    </w:p>
    <w:p w14:paraId="4DA80C03" w14:textId="0149E2E1" w:rsidR="006F7A99" w:rsidRPr="006F7A99" w:rsidRDefault="006F7A99" w:rsidP="00C930E6">
      <w:pPr>
        <w:spacing w:line="360" w:lineRule="atLeast"/>
        <w:jc w:val="both"/>
        <w:rPr>
          <w:iCs/>
          <w:color w:val="000000"/>
          <w:lang w:val="bg-BG"/>
        </w:rPr>
      </w:pPr>
      <w:r w:rsidRPr="006F7A99">
        <w:rPr>
          <w:iCs/>
          <w:color w:val="000000"/>
          <w:lang w:val="bg-BG"/>
        </w:rPr>
        <w:t xml:space="preserve">Акционерите, които ще гласуват чрез пълномощници, упълномощават изрично пълномощниците за точките от дневния ред, включени по реда на чл. 118, ал. 2, т. 4 от ЗППЦК. </w:t>
      </w:r>
    </w:p>
    <w:p w14:paraId="096D8417" w14:textId="77777777" w:rsidR="00C930E6" w:rsidRPr="000D04A1" w:rsidRDefault="00C930E6" w:rsidP="00C930E6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>Съгласно чл. 116, ал. 4 от ЗППЦК преупълномощаването с изброените по-горе права е нищожно.</w:t>
      </w:r>
    </w:p>
    <w:p w14:paraId="49712D2A" w14:textId="77777777" w:rsidR="00C930E6" w:rsidRPr="0027069E" w:rsidRDefault="00C930E6" w:rsidP="00C930E6">
      <w:pPr>
        <w:rPr>
          <w:color w:val="000000"/>
          <w:lang w:val="bg-BG"/>
        </w:rPr>
      </w:pPr>
    </w:p>
    <w:p w14:paraId="15DE70B0" w14:textId="77777777" w:rsidR="00C930E6" w:rsidRPr="0027069E" w:rsidRDefault="00C930E6" w:rsidP="00C930E6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14:paraId="1195CDE8" w14:textId="77777777" w:rsidR="00C930E6" w:rsidRDefault="00C930E6" w:rsidP="00C930E6">
      <w:pPr>
        <w:rPr>
          <w:lang w:val="bg-BG"/>
        </w:rPr>
      </w:pPr>
    </w:p>
    <w:p w14:paraId="3B08F913" w14:textId="77777777" w:rsidR="00C930E6" w:rsidRDefault="00C930E6" w:rsidP="00C930E6">
      <w:pPr>
        <w:rPr>
          <w:lang w:val="bg-BG"/>
        </w:rPr>
      </w:pPr>
    </w:p>
    <w:p w14:paraId="624825CB" w14:textId="77777777" w:rsidR="00C930E6" w:rsidRDefault="00C930E6" w:rsidP="00C930E6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14:paraId="747C4D09" w14:textId="77777777" w:rsidTr="00132116">
        <w:tc>
          <w:tcPr>
            <w:tcW w:w="9210" w:type="dxa"/>
          </w:tcPr>
          <w:p w14:paraId="04DEB910" w14:textId="77777777" w:rsidR="00C930E6" w:rsidRPr="002F67B5" w:rsidRDefault="00C930E6" w:rsidP="0013211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14:paraId="6F6E45E5" w14:textId="77777777" w:rsidR="00C930E6" w:rsidRPr="002F67B5" w:rsidRDefault="00C930E6" w:rsidP="00132116">
            <w:pPr>
              <w:rPr>
                <w:lang w:val="ru-RU"/>
              </w:rPr>
            </w:pPr>
          </w:p>
        </w:tc>
      </w:tr>
    </w:tbl>
    <w:p w14:paraId="5FA4535F" w14:textId="77777777" w:rsidR="00C930E6" w:rsidRPr="0027069E" w:rsidRDefault="00C930E6" w:rsidP="00C930E6">
      <w:pPr>
        <w:rPr>
          <w:lang w:val="bg-BG"/>
        </w:rPr>
      </w:pPr>
    </w:p>
    <w:p w14:paraId="3E1F3C27" w14:textId="77777777" w:rsidR="00C930E6" w:rsidRPr="00AC736C" w:rsidRDefault="00C930E6" w:rsidP="00C930E6">
      <w:pPr>
        <w:rPr>
          <w:lang w:val="bg-BG"/>
        </w:rPr>
      </w:pPr>
    </w:p>
    <w:p w14:paraId="4F537970" w14:textId="77777777" w:rsidR="00C930E6" w:rsidRPr="00AC736C" w:rsidRDefault="00C930E6" w:rsidP="00C930E6">
      <w:pPr>
        <w:rPr>
          <w:lang w:val="bg-BG"/>
        </w:rPr>
      </w:pPr>
    </w:p>
    <w:p w14:paraId="50668C49" w14:textId="77777777" w:rsidR="00C930E6" w:rsidRPr="00AC736C" w:rsidRDefault="00C930E6" w:rsidP="00C930E6">
      <w:pPr>
        <w:rPr>
          <w:lang w:val="bg-BG"/>
        </w:rPr>
      </w:pPr>
    </w:p>
    <w:p w14:paraId="0920BB1E" w14:textId="77777777" w:rsidR="00C930E6" w:rsidRPr="00AC736C" w:rsidRDefault="00C930E6" w:rsidP="00C930E6">
      <w:pPr>
        <w:rPr>
          <w:lang w:val="bg-BG"/>
        </w:rPr>
      </w:pPr>
    </w:p>
    <w:p w14:paraId="47B72545" w14:textId="77777777" w:rsidR="00C930E6" w:rsidRPr="0053397B" w:rsidRDefault="00C930E6" w:rsidP="00C930E6">
      <w:pPr>
        <w:rPr>
          <w:lang w:val="bg-BG"/>
        </w:rPr>
      </w:pPr>
    </w:p>
    <w:p w14:paraId="581DAAD2" w14:textId="77777777" w:rsidR="00C930E6" w:rsidRPr="0053397B" w:rsidRDefault="00C930E6" w:rsidP="00C930E6">
      <w:pPr>
        <w:rPr>
          <w:lang w:val="bg-BG"/>
        </w:rPr>
      </w:pPr>
    </w:p>
    <w:p w14:paraId="052F2391" w14:textId="77777777" w:rsidR="00C930E6" w:rsidRDefault="00C930E6" w:rsidP="00C930E6"/>
    <w:p w14:paraId="7C742D04" w14:textId="77777777" w:rsidR="00C930E6" w:rsidRDefault="00C930E6" w:rsidP="00C930E6"/>
    <w:p w14:paraId="0FEFED44" w14:textId="77777777" w:rsidR="00B53285" w:rsidRDefault="00B53285"/>
    <w:sectPr w:rsidR="00B53285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E6"/>
    <w:rsid w:val="0029554A"/>
    <w:rsid w:val="005F0E86"/>
    <w:rsid w:val="006F7A99"/>
    <w:rsid w:val="009A26FD"/>
    <w:rsid w:val="009E1D7A"/>
    <w:rsid w:val="00B53285"/>
    <w:rsid w:val="00C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3286"/>
  <w15:chartTrackingRefBased/>
  <w15:docId w15:val="{D127094C-041E-4257-A3D1-72BDBDD9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0E6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0E6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930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30E6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F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8167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ZK104</dc:creator>
  <cp:keywords/>
  <dc:description/>
  <cp:lastModifiedBy>ZK104</cp:lastModifiedBy>
  <cp:revision>2</cp:revision>
  <cp:lastPrinted>2020-05-22T10:42:00Z</cp:lastPrinted>
  <dcterms:created xsi:type="dcterms:W3CDTF">2020-05-22T10:43:00Z</dcterms:created>
  <dcterms:modified xsi:type="dcterms:W3CDTF">2020-05-22T10:43:00Z</dcterms:modified>
</cp:coreProperties>
</file>