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7F" w:rsidRDefault="00A05E6D" w:rsidP="00FD1C7F">
      <w:pPr>
        <w:jc w:val="both"/>
      </w:pPr>
      <w:r>
        <w:t>ХипоКредит АД уведомява, че на 11.0</w:t>
      </w:r>
      <w:r w:rsidR="00EF39E6">
        <w:t>9</w:t>
      </w:r>
      <w:r>
        <w:t>.2015г.</w:t>
      </w:r>
      <w:r w:rsidR="00FD1C7F">
        <w:t xml:space="preserve"> извърши лихвено плащанe </w:t>
      </w:r>
      <w:r>
        <w:t xml:space="preserve">в размер на </w:t>
      </w:r>
      <w:r>
        <w:rPr>
          <w:lang w:val="en-US"/>
        </w:rPr>
        <w:t>217402.55</w:t>
      </w:r>
      <w:r>
        <w:t xml:space="preserve"> (двеста и седемнадесет хиляди четиристотин и два и 0.55) лева с падеж 30.0</w:t>
      </w:r>
      <w:r w:rsidR="00EF39E6">
        <w:t>9</w:t>
      </w:r>
      <w:r>
        <w:t xml:space="preserve">.2015 г. </w:t>
      </w:r>
      <w:r w:rsidR="00FD1C7F">
        <w:t>по емисия корпоративни облигации ISIN-код BG2100018089</w:t>
      </w:r>
      <w:r>
        <w:t>.</w:t>
      </w:r>
      <w:r w:rsidR="00FD1C7F">
        <w:t xml:space="preserve"> Право на плащане имат лицата, притежаващи облигации от емисия ISIN код BG2100018089 и вписани като облигационери в регистрите на Централе</w:t>
      </w:r>
      <w:r>
        <w:t>н депозитар не по-късно от 25.0</w:t>
      </w:r>
      <w:r w:rsidR="00EF39E6">
        <w:t>9</w:t>
      </w:r>
      <w:r w:rsidR="00FD1C7F">
        <w:t>.2015 г.</w:t>
      </w:r>
    </w:p>
    <w:p w:rsidR="00B64EB7" w:rsidRDefault="00B64EB7" w:rsidP="0020781E"/>
    <w:p w:rsidR="005466C4" w:rsidRDefault="005466C4"/>
    <w:sectPr w:rsidR="005466C4" w:rsidSect="00F95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81E"/>
    <w:rsid w:val="000C0548"/>
    <w:rsid w:val="0020781E"/>
    <w:rsid w:val="003152DD"/>
    <w:rsid w:val="00320729"/>
    <w:rsid w:val="004B7DAB"/>
    <w:rsid w:val="00504663"/>
    <w:rsid w:val="00535EC9"/>
    <w:rsid w:val="005466C4"/>
    <w:rsid w:val="00701CFE"/>
    <w:rsid w:val="00747F66"/>
    <w:rsid w:val="008047F9"/>
    <w:rsid w:val="00822BC7"/>
    <w:rsid w:val="00840CAC"/>
    <w:rsid w:val="00A05E6D"/>
    <w:rsid w:val="00A15BC3"/>
    <w:rsid w:val="00B64EB7"/>
    <w:rsid w:val="00BB09C9"/>
    <w:rsid w:val="00C6138C"/>
    <w:rsid w:val="00E1311B"/>
    <w:rsid w:val="00EF39E6"/>
    <w:rsid w:val="00F849E3"/>
    <w:rsid w:val="00F95FBF"/>
    <w:rsid w:val="00FD1C7F"/>
    <w:rsid w:val="00FE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1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TBI Leasing EAD</dc:creator>
  <cp:keywords/>
  <dc:description/>
  <cp:lastModifiedBy>TBI Leasing EAD</cp:lastModifiedBy>
  <cp:revision>3</cp:revision>
  <dcterms:created xsi:type="dcterms:W3CDTF">2015-09-11T06:54:00Z</dcterms:created>
  <dcterms:modified xsi:type="dcterms:W3CDTF">2015-09-11T06:56:00Z</dcterms:modified>
</cp:coreProperties>
</file>