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E35E" w14:textId="77777777" w:rsidR="00F85E97" w:rsidRPr="00F85E97" w:rsidRDefault="00F85E97" w:rsidP="00D97C0B">
      <w:pPr>
        <w:widowControl/>
        <w:overflowPunct w:val="0"/>
        <w:autoSpaceDE w:val="0"/>
        <w:autoSpaceDN w:val="0"/>
        <w:adjustRightInd w:val="0"/>
        <w:spacing w:after="200" w:line="360" w:lineRule="auto"/>
        <w:ind w:left="4678"/>
        <w:jc w:val="both"/>
        <w:textAlignment w:val="baseline"/>
        <w:rPr>
          <w:rFonts w:ascii="Tahoma" w:eastAsia="Times New Roman" w:hAnsi="Tahoma" w:cs="Tahoma"/>
          <w:b/>
          <w:lang w:val="bg-BG" w:eastAsia="bg-BG"/>
        </w:rPr>
      </w:pPr>
      <w:r w:rsidRPr="00F85E97">
        <w:rPr>
          <w:rFonts w:ascii="Tahoma" w:eastAsia="Times New Roman" w:hAnsi="Tahoma" w:cs="Tahoma"/>
          <w:b/>
          <w:lang w:val="bg-BG" w:eastAsia="bg-BG"/>
        </w:rPr>
        <w:t xml:space="preserve">ДО </w:t>
      </w:r>
    </w:p>
    <w:p w14:paraId="09B5669E" w14:textId="5165677D" w:rsidR="00F85E97" w:rsidRDefault="00D97C0B" w:rsidP="00D97C0B">
      <w:pPr>
        <w:widowControl/>
        <w:overflowPunct w:val="0"/>
        <w:autoSpaceDE w:val="0"/>
        <w:autoSpaceDN w:val="0"/>
        <w:adjustRightInd w:val="0"/>
        <w:spacing w:after="200" w:line="360" w:lineRule="auto"/>
        <w:ind w:left="4678"/>
        <w:jc w:val="both"/>
        <w:textAlignment w:val="baseline"/>
        <w:rPr>
          <w:rFonts w:ascii="Tahoma" w:eastAsia="Times New Roman" w:hAnsi="Tahoma" w:cs="Tahoma"/>
          <w:b/>
          <w:lang w:val="bg-BG" w:eastAsia="bg-BG"/>
        </w:rPr>
      </w:pPr>
      <w:r>
        <w:rPr>
          <w:rFonts w:ascii="Tahoma" w:eastAsia="Times New Roman" w:hAnsi="Tahoma" w:cs="Tahoma"/>
          <w:b/>
          <w:lang w:val="bg-BG" w:eastAsia="bg-BG"/>
        </w:rPr>
        <w:t>КОМИСИЯТА ЗА ФИНАНСОВ НАДЗОР</w:t>
      </w:r>
    </w:p>
    <w:p w14:paraId="3A401588" w14:textId="711D2FBD" w:rsidR="00D97C0B" w:rsidRDefault="00D97C0B" w:rsidP="00D97C0B">
      <w:pPr>
        <w:widowControl/>
        <w:overflowPunct w:val="0"/>
        <w:autoSpaceDE w:val="0"/>
        <w:autoSpaceDN w:val="0"/>
        <w:adjustRightInd w:val="0"/>
        <w:spacing w:after="200" w:line="360" w:lineRule="auto"/>
        <w:ind w:left="4678"/>
        <w:jc w:val="both"/>
        <w:textAlignment w:val="baseline"/>
        <w:rPr>
          <w:rFonts w:ascii="Tahoma" w:eastAsia="Times New Roman" w:hAnsi="Tahoma" w:cs="Tahoma"/>
          <w:b/>
          <w:lang w:val="bg-BG" w:eastAsia="bg-BG"/>
        </w:rPr>
      </w:pPr>
      <w:r>
        <w:rPr>
          <w:rFonts w:ascii="Tahoma" w:eastAsia="Times New Roman" w:hAnsi="Tahoma" w:cs="Tahoma"/>
          <w:b/>
          <w:lang w:val="bg-BG" w:eastAsia="bg-BG"/>
        </w:rPr>
        <w:t xml:space="preserve">ДО </w:t>
      </w:r>
    </w:p>
    <w:p w14:paraId="07BD69B0" w14:textId="7C23043A" w:rsidR="00D97C0B" w:rsidRDefault="00D97C0B" w:rsidP="00D97C0B">
      <w:pPr>
        <w:widowControl/>
        <w:overflowPunct w:val="0"/>
        <w:autoSpaceDE w:val="0"/>
        <w:autoSpaceDN w:val="0"/>
        <w:adjustRightInd w:val="0"/>
        <w:spacing w:after="200" w:line="360" w:lineRule="auto"/>
        <w:ind w:left="4678"/>
        <w:jc w:val="both"/>
        <w:textAlignment w:val="baseline"/>
        <w:rPr>
          <w:rFonts w:ascii="Tahoma" w:eastAsia="Times New Roman" w:hAnsi="Tahoma" w:cs="Tahoma"/>
          <w:b/>
          <w:lang w:val="bg-BG" w:eastAsia="bg-BG"/>
        </w:rPr>
      </w:pPr>
      <w:r>
        <w:rPr>
          <w:rFonts w:ascii="Tahoma" w:eastAsia="Times New Roman" w:hAnsi="Tahoma" w:cs="Tahoma"/>
          <w:b/>
          <w:lang w:val="bg-BG" w:eastAsia="bg-BG"/>
        </w:rPr>
        <w:t>„БЪЛГАРСКА ФОНДОВА БОРСА“ АД</w:t>
      </w:r>
    </w:p>
    <w:p w14:paraId="66660DBE" w14:textId="0212A58F" w:rsidR="00D97C0B" w:rsidRDefault="00D97C0B" w:rsidP="00D97C0B">
      <w:pPr>
        <w:widowControl/>
        <w:overflowPunct w:val="0"/>
        <w:autoSpaceDE w:val="0"/>
        <w:autoSpaceDN w:val="0"/>
        <w:adjustRightInd w:val="0"/>
        <w:spacing w:after="200" w:line="360" w:lineRule="auto"/>
        <w:ind w:left="4678"/>
        <w:jc w:val="both"/>
        <w:textAlignment w:val="baseline"/>
        <w:rPr>
          <w:rFonts w:ascii="Tahoma" w:eastAsia="Times New Roman" w:hAnsi="Tahoma" w:cs="Tahoma"/>
          <w:b/>
          <w:lang w:val="bg-BG" w:eastAsia="bg-BG"/>
        </w:rPr>
      </w:pPr>
      <w:r>
        <w:rPr>
          <w:rFonts w:ascii="Tahoma" w:eastAsia="Times New Roman" w:hAnsi="Tahoma" w:cs="Tahoma"/>
          <w:b/>
          <w:lang w:val="bg-BG" w:eastAsia="bg-BG"/>
        </w:rPr>
        <w:t>ДО</w:t>
      </w:r>
    </w:p>
    <w:p w14:paraId="14AFF24E" w14:textId="6004CDA0" w:rsidR="001C4EA5" w:rsidRDefault="00D97C0B" w:rsidP="001C4EA5">
      <w:pPr>
        <w:widowControl/>
        <w:overflowPunct w:val="0"/>
        <w:autoSpaceDE w:val="0"/>
        <w:autoSpaceDN w:val="0"/>
        <w:adjustRightInd w:val="0"/>
        <w:spacing w:after="200" w:line="360" w:lineRule="auto"/>
        <w:ind w:left="4678"/>
        <w:jc w:val="both"/>
        <w:textAlignment w:val="baseline"/>
        <w:rPr>
          <w:rFonts w:ascii="Tahoma" w:eastAsia="Times New Roman" w:hAnsi="Tahoma" w:cs="Tahoma"/>
          <w:b/>
          <w:lang w:val="bg-BG" w:eastAsia="bg-BG"/>
        </w:rPr>
      </w:pPr>
      <w:r>
        <w:rPr>
          <w:rFonts w:ascii="Tahoma" w:eastAsia="Times New Roman" w:hAnsi="Tahoma" w:cs="Tahoma"/>
          <w:b/>
          <w:lang w:val="bg-BG" w:eastAsia="bg-BG"/>
        </w:rPr>
        <w:t xml:space="preserve">„ЦЕНТРАЛЕН ДЕПОЗИТАР“ АД </w:t>
      </w:r>
    </w:p>
    <w:p w14:paraId="7ED8F967" w14:textId="6479188E" w:rsidR="00F85E97" w:rsidRPr="00F85E97" w:rsidRDefault="00F85E97" w:rsidP="001C4EA5">
      <w:pPr>
        <w:widowControl/>
        <w:overflowPunct w:val="0"/>
        <w:autoSpaceDE w:val="0"/>
        <w:autoSpaceDN w:val="0"/>
        <w:adjustRightInd w:val="0"/>
        <w:spacing w:after="200" w:line="360" w:lineRule="auto"/>
        <w:ind w:left="2160" w:firstLine="720"/>
        <w:jc w:val="both"/>
        <w:textAlignment w:val="baseline"/>
        <w:rPr>
          <w:rFonts w:ascii="Tahoma" w:eastAsia="Times New Roman" w:hAnsi="Tahoma" w:cs="Tahoma"/>
          <w:b/>
          <w:lang w:val="bg-BG" w:eastAsia="bg-BG"/>
        </w:rPr>
      </w:pPr>
      <w:r w:rsidRPr="00F85E97">
        <w:rPr>
          <w:rFonts w:ascii="Tahoma" w:eastAsia="Times New Roman" w:hAnsi="Tahoma" w:cs="Tahoma"/>
          <w:b/>
          <w:lang w:val="bg-BG" w:eastAsia="bg-BG"/>
        </w:rPr>
        <w:t xml:space="preserve">УВЕДОМЛЕНИЕ </w:t>
      </w:r>
    </w:p>
    <w:p w14:paraId="14A1DA6A" w14:textId="77777777" w:rsidR="001C4EA5" w:rsidRDefault="00F85E97" w:rsidP="00F85E97">
      <w:pPr>
        <w:widowControl/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Cs/>
          <w:lang w:val="bg-BG" w:eastAsia="bg-BG"/>
        </w:rPr>
      </w:pPr>
      <w:r w:rsidRPr="00F85E97">
        <w:rPr>
          <w:rFonts w:ascii="Tahoma" w:eastAsia="Times New Roman" w:hAnsi="Tahoma" w:cs="Tahoma" w:hint="eastAsia"/>
          <w:bCs/>
          <w:lang w:val="bg-BG" w:eastAsia="bg-BG"/>
        </w:rPr>
        <w:t>от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„</w:t>
      </w:r>
      <w:r w:rsidRPr="00F85E97">
        <w:rPr>
          <w:rFonts w:ascii="Tahoma" w:eastAsia="Times New Roman" w:hAnsi="Tahoma" w:cs="Tahoma" w:hint="eastAsia"/>
          <w:b/>
          <w:lang w:val="bg-BG" w:eastAsia="bg-BG"/>
        </w:rPr>
        <w:t>БПД</w:t>
      </w:r>
      <w:r w:rsidRPr="00F85E97">
        <w:rPr>
          <w:rFonts w:ascii="Tahoma" w:eastAsia="Times New Roman" w:hAnsi="Tahoma" w:cs="Tahoma"/>
          <w:b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/>
          <w:lang w:val="bg-BG" w:eastAsia="bg-BG"/>
        </w:rPr>
        <w:t>Индустриален</w:t>
      </w:r>
      <w:r w:rsidRPr="00F85E97">
        <w:rPr>
          <w:rFonts w:ascii="Tahoma" w:eastAsia="Times New Roman" w:hAnsi="Tahoma" w:cs="Tahoma"/>
          <w:b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/>
          <w:lang w:val="bg-BG" w:eastAsia="bg-BG"/>
        </w:rPr>
        <w:t>фонд</w:t>
      </w:r>
      <w:r w:rsidRPr="00F85E97">
        <w:rPr>
          <w:rFonts w:ascii="Tahoma" w:eastAsia="Times New Roman" w:hAnsi="Tahoma" w:cs="Tahoma"/>
          <w:b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/>
          <w:lang w:val="bg-BG" w:eastAsia="bg-BG"/>
        </w:rPr>
        <w:t>за</w:t>
      </w:r>
      <w:r w:rsidRPr="00F85E97">
        <w:rPr>
          <w:rFonts w:ascii="Tahoma" w:eastAsia="Times New Roman" w:hAnsi="Tahoma" w:cs="Tahoma"/>
          <w:b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/>
          <w:lang w:val="bg-BG" w:eastAsia="bg-BG"/>
        </w:rPr>
        <w:t>недвижими</w:t>
      </w:r>
      <w:r w:rsidRPr="00F85E97">
        <w:rPr>
          <w:rFonts w:ascii="Tahoma" w:eastAsia="Times New Roman" w:hAnsi="Tahoma" w:cs="Tahoma"/>
          <w:b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/>
          <w:lang w:val="bg-BG" w:eastAsia="bg-BG"/>
        </w:rPr>
        <w:t>имоти“</w:t>
      </w:r>
      <w:r w:rsidRPr="00F85E97">
        <w:rPr>
          <w:rFonts w:ascii="Tahoma" w:eastAsia="Times New Roman" w:hAnsi="Tahoma" w:cs="Tahoma"/>
          <w:b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/>
          <w:lang w:val="bg-BG" w:eastAsia="bg-BG"/>
        </w:rPr>
        <w:t>АДСИЦ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,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със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седалище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и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адрес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на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управление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гр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.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София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,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ул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.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Филип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Кутев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№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137,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адм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.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сграда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1,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ет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. 2,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с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ЕИК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203645531,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представлявано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от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изпълнителния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директор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Павел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Петров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Бандилов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, e-mail: bpdreit@bpdplc.com </w:t>
      </w:r>
    </w:p>
    <w:p w14:paraId="208387A7" w14:textId="77777777" w:rsidR="001C4EA5" w:rsidRDefault="00D97C0B" w:rsidP="00F85E97">
      <w:pPr>
        <w:widowControl/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Cs/>
          <w:lang w:val="bg-BG" w:eastAsia="bg-BG"/>
        </w:rPr>
      </w:pPr>
      <w:r w:rsidRPr="00D97C0B">
        <w:rPr>
          <w:rFonts w:ascii="Tahoma" w:eastAsia="Times New Roman" w:hAnsi="Tahoma" w:cs="Tahoma"/>
          <w:b/>
          <w:u w:val="single"/>
          <w:lang w:val="bg-BG" w:eastAsia="bg-BG"/>
        </w:rPr>
        <w:t>Правно основание:</w:t>
      </w:r>
      <w:r>
        <w:rPr>
          <w:rFonts w:ascii="Tahoma" w:eastAsia="Times New Roman" w:hAnsi="Tahoma" w:cs="Tahoma"/>
          <w:b/>
          <w:lang w:val="bg-BG" w:eastAsia="bg-BG"/>
        </w:rPr>
        <w:t xml:space="preserve"> чл. 112б, ал. 1 от Закона за публичното предлагане на ценни книжа (ЗППЦК)</w:t>
      </w:r>
    </w:p>
    <w:p w14:paraId="3BB63E6C" w14:textId="087F8E52" w:rsidR="00F85E97" w:rsidRPr="001C4EA5" w:rsidRDefault="00F85E97" w:rsidP="00F85E97">
      <w:pPr>
        <w:widowControl/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Cs/>
          <w:lang w:val="bg-BG" w:eastAsia="bg-BG"/>
        </w:rPr>
      </w:pPr>
      <w:r w:rsidRPr="00F85E97">
        <w:rPr>
          <w:rFonts w:ascii="Tahoma" w:eastAsia="Times New Roman" w:hAnsi="Tahoma" w:cs="Tahoma" w:hint="eastAsia"/>
          <w:b/>
          <w:lang w:val="bg-BG" w:eastAsia="bg-BG"/>
        </w:rPr>
        <w:t>Относно</w:t>
      </w:r>
      <w:r w:rsidRPr="00F85E97">
        <w:rPr>
          <w:rFonts w:ascii="Tahoma" w:eastAsia="Times New Roman" w:hAnsi="Tahoma" w:cs="Tahoma"/>
          <w:b/>
          <w:lang w:val="bg-BG" w:eastAsia="bg-BG"/>
        </w:rPr>
        <w:t xml:space="preserve">: </w:t>
      </w:r>
      <w:r w:rsidR="00D97C0B">
        <w:rPr>
          <w:rFonts w:ascii="Tahoma" w:eastAsia="Times New Roman" w:hAnsi="Tahoma" w:cs="Tahoma" w:hint="eastAsia"/>
          <w:b/>
          <w:lang w:val="bg-BG" w:eastAsia="bg-BG"/>
        </w:rPr>
        <w:t>П</w:t>
      </w:r>
      <w:r w:rsidR="00D97C0B">
        <w:rPr>
          <w:rFonts w:ascii="Tahoma" w:eastAsia="Times New Roman" w:hAnsi="Tahoma" w:cs="Tahoma"/>
          <w:b/>
          <w:lang w:val="bg-BG" w:eastAsia="bg-BG"/>
        </w:rPr>
        <w:t>редставяне на протокол от проведено заседание на Съвета на директорите относно взето решение за увеличаване на капитала.</w:t>
      </w:r>
    </w:p>
    <w:p w14:paraId="0C4F96AE" w14:textId="68E22A52" w:rsidR="00F85E97" w:rsidRPr="00D97C0B" w:rsidRDefault="00F85E97" w:rsidP="00F85E97">
      <w:pPr>
        <w:widowControl/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val="bg-BG" w:eastAsia="bg-BG"/>
        </w:rPr>
      </w:pPr>
      <w:r w:rsidRPr="00F85E97">
        <w:rPr>
          <w:rFonts w:ascii="Tahoma" w:eastAsia="Times New Roman" w:hAnsi="Tahoma" w:cs="Tahoma" w:hint="eastAsia"/>
          <w:b/>
          <w:lang w:val="bg-BG" w:eastAsia="bg-BG"/>
        </w:rPr>
        <w:t>УВАЖАЕМИ</w:t>
      </w:r>
      <w:r w:rsidRPr="00F85E97">
        <w:rPr>
          <w:rFonts w:ascii="Tahoma" w:eastAsia="Times New Roman" w:hAnsi="Tahoma" w:cs="Tahoma"/>
          <w:b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/>
          <w:lang w:val="bg-BG" w:eastAsia="bg-BG"/>
        </w:rPr>
        <w:t>ДАМИ</w:t>
      </w:r>
      <w:r w:rsidRPr="00F85E97">
        <w:rPr>
          <w:rFonts w:ascii="Tahoma" w:eastAsia="Times New Roman" w:hAnsi="Tahoma" w:cs="Tahoma"/>
          <w:b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/>
          <w:lang w:val="bg-BG" w:eastAsia="bg-BG"/>
        </w:rPr>
        <w:t>И</w:t>
      </w:r>
      <w:r w:rsidRPr="00F85E97">
        <w:rPr>
          <w:rFonts w:ascii="Tahoma" w:eastAsia="Times New Roman" w:hAnsi="Tahoma" w:cs="Tahoma"/>
          <w:b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/>
          <w:lang w:val="bg-BG" w:eastAsia="bg-BG"/>
        </w:rPr>
        <w:t>ГОСПОДА</w:t>
      </w:r>
      <w:r w:rsidRPr="00F85E97">
        <w:rPr>
          <w:rFonts w:ascii="Tahoma" w:eastAsia="Times New Roman" w:hAnsi="Tahoma" w:cs="Tahoma"/>
          <w:b/>
          <w:lang w:val="bg-BG" w:eastAsia="bg-BG"/>
        </w:rPr>
        <w:t xml:space="preserve">, </w:t>
      </w:r>
    </w:p>
    <w:p w14:paraId="69FB45AF" w14:textId="0B6E1410" w:rsidR="00F85E97" w:rsidRPr="00F85E97" w:rsidRDefault="00F85E97" w:rsidP="00F85E97">
      <w:pPr>
        <w:widowControl/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Cs/>
          <w:lang w:val="bg-BG" w:eastAsia="bg-BG"/>
        </w:rPr>
      </w:pPr>
      <w:r w:rsidRPr="00F85E97">
        <w:rPr>
          <w:rFonts w:ascii="Tahoma" w:eastAsia="Times New Roman" w:hAnsi="Tahoma" w:cs="Tahoma" w:hint="eastAsia"/>
          <w:bCs/>
          <w:lang w:val="bg-BG" w:eastAsia="bg-BG"/>
        </w:rPr>
        <w:t>С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настоящото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="00D97C0B">
        <w:rPr>
          <w:rFonts w:ascii="Tahoma" w:eastAsia="Times New Roman" w:hAnsi="Tahoma" w:cs="Tahoma" w:hint="eastAsia"/>
          <w:bCs/>
          <w:lang w:val="bg-BG" w:eastAsia="bg-BG"/>
        </w:rPr>
        <w:t>В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и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уведомяваме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,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че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 w:hint="eastAsia"/>
          <w:bCs/>
          <w:lang w:val="bg-BG" w:eastAsia="bg-BG"/>
        </w:rPr>
        <w:t>на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="00D97C0B">
        <w:rPr>
          <w:rFonts w:ascii="Tahoma" w:eastAsia="Times New Roman" w:hAnsi="Tahoma" w:cs="Tahoma"/>
          <w:bCs/>
          <w:lang w:val="bg-BG" w:eastAsia="bg-BG"/>
        </w:rPr>
        <w:t>2</w:t>
      </w:r>
      <w:r w:rsidRPr="00F85E97">
        <w:rPr>
          <w:rFonts w:ascii="Tahoma" w:eastAsia="Times New Roman" w:hAnsi="Tahoma" w:cs="Tahoma"/>
          <w:bCs/>
          <w:lang w:val="bg-BG" w:eastAsia="bg-BG"/>
        </w:rPr>
        <w:t>1.0</w:t>
      </w:r>
      <w:r w:rsidR="00D97C0B">
        <w:rPr>
          <w:rFonts w:ascii="Tahoma" w:eastAsia="Times New Roman" w:hAnsi="Tahoma" w:cs="Tahoma"/>
          <w:bCs/>
          <w:lang w:val="bg-BG" w:eastAsia="bg-BG"/>
        </w:rPr>
        <w:t>7</w:t>
      </w:r>
      <w:r w:rsidRPr="00F85E97">
        <w:rPr>
          <w:rFonts w:ascii="Tahoma" w:eastAsia="Times New Roman" w:hAnsi="Tahoma" w:cs="Tahoma"/>
          <w:bCs/>
          <w:lang w:val="bg-BG" w:eastAsia="bg-BG"/>
        </w:rPr>
        <w:t>.20</w:t>
      </w:r>
      <w:r w:rsidR="00D97C0B">
        <w:rPr>
          <w:rFonts w:ascii="Tahoma" w:eastAsia="Times New Roman" w:hAnsi="Tahoma" w:cs="Tahoma"/>
          <w:bCs/>
          <w:lang w:val="bg-BG" w:eastAsia="bg-BG"/>
        </w:rPr>
        <w:t>21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 г. се проведе </w:t>
      </w:r>
      <w:r w:rsidR="00D97C0B">
        <w:rPr>
          <w:rFonts w:ascii="Tahoma" w:eastAsia="Times New Roman" w:hAnsi="Tahoma" w:cs="Tahoma"/>
          <w:bCs/>
          <w:lang w:val="bg-BG" w:eastAsia="bg-BG"/>
        </w:rPr>
        <w:t>заседание на Съвета на директорите на „БПД Индустриален фонд за недвижими имоти“ АДСИЦ, на което е взето решение за увеличаване на капитала на Дружеството</w:t>
      </w:r>
      <w:r w:rsidRPr="00F85E97">
        <w:rPr>
          <w:rFonts w:ascii="Tahoma" w:eastAsia="Times New Roman" w:hAnsi="Tahoma" w:cs="Tahoma"/>
          <w:bCs/>
          <w:lang w:val="bg-BG" w:eastAsia="bg-BG"/>
        </w:rPr>
        <w:t xml:space="preserve">. </w:t>
      </w:r>
    </w:p>
    <w:p w14:paraId="203A77D2" w14:textId="77777777" w:rsidR="001C4EA5" w:rsidRDefault="001C4EA5" w:rsidP="001C4EA5">
      <w:pPr>
        <w:widowControl/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Cs/>
          <w:lang w:val="bg-BG" w:eastAsia="bg-BG"/>
        </w:rPr>
      </w:pPr>
    </w:p>
    <w:p w14:paraId="24128506" w14:textId="50030DEF" w:rsidR="00D97C0B" w:rsidRPr="00D97C0B" w:rsidRDefault="00F85E97" w:rsidP="001C4EA5">
      <w:pPr>
        <w:widowControl/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val="bg-BG" w:eastAsia="bg-BG"/>
        </w:rPr>
      </w:pPr>
      <w:r w:rsidRPr="00F85E97">
        <w:rPr>
          <w:rFonts w:ascii="Tahoma" w:eastAsia="Times New Roman" w:hAnsi="Tahoma" w:cs="Tahoma"/>
          <w:bCs/>
          <w:lang w:val="bg-BG" w:eastAsia="bg-BG"/>
        </w:rPr>
        <w:t>Приложение:</w:t>
      </w:r>
      <w:r w:rsidR="001C4EA5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/>
          <w:bCs/>
          <w:lang w:val="bg-BG" w:eastAsia="bg-BG"/>
        </w:rPr>
        <w:t>съгласно</w:t>
      </w:r>
      <w:r w:rsidR="001C4EA5">
        <w:rPr>
          <w:rFonts w:ascii="Tahoma" w:eastAsia="Times New Roman" w:hAnsi="Tahoma" w:cs="Tahoma"/>
          <w:bCs/>
          <w:lang w:val="bg-BG" w:eastAsia="bg-BG"/>
        </w:rPr>
        <w:t xml:space="preserve"> </w:t>
      </w:r>
      <w:r w:rsidRPr="00F85E97">
        <w:rPr>
          <w:rFonts w:ascii="Tahoma" w:eastAsia="Times New Roman" w:hAnsi="Tahoma" w:cs="Tahoma"/>
          <w:bCs/>
          <w:lang w:val="bg-BG" w:eastAsia="bg-BG"/>
        </w:rPr>
        <w:t>текста.</w:t>
      </w:r>
    </w:p>
    <w:sectPr w:rsidR="00D97C0B" w:rsidRPr="00D97C0B" w:rsidSect="002771A3">
      <w:headerReference w:type="default" r:id="rId8"/>
      <w:footerReference w:type="default" r:id="rId9"/>
      <w:type w:val="continuous"/>
      <w:pgSz w:w="11910" w:h="16840"/>
      <w:pgMar w:top="1418" w:right="1417" w:bottom="1135" w:left="1417" w:header="2552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A170" w14:textId="77777777" w:rsidR="0034117C" w:rsidRDefault="0034117C">
      <w:r>
        <w:separator/>
      </w:r>
    </w:p>
  </w:endnote>
  <w:endnote w:type="continuationSeparator" w:id="0">
    <w:p w14:paraId="7A38B356" w14:textId="77777777" w:rsidR="0034117C" w:rsidRDefault="0034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rofontExtended-Normal"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DDEB" w14:textId="602E29E4" w:rsidR="00192009" w:rsidRPr="00192009" w:rsidRDefault="00192009">
    <w:pPr>
      <w:pStyle w:val="Footer"/>
      <w:jc w:val="right"/>
      <w:rPr>
        <w:rFonts w:ascii="Tahoma" w:hAnsi="Tahoma" w:cs="Tahoma"/>
        <w:sz w:val="18"/>
        <w:szCs w:val="18"/>
      </w:rPr>
    </w:pPr>
  </w:p>
  <w:p w14:paraId="63FABE33" w14:textId="77777777" w:rsidR="00192009" w:rsidRDefault="00192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4480" w14:textId="77777777" w:rsidR="0034117C" w:rsidRDefault="0034117C">
      <w:r>
        <w:separator/>
      </w:r>
    </w:p>
  </w:footnote>
  <w:footnote w:type="continuationSeparator" w:id="0">
    <w:p w14:paraId="4272B042" w14:textId="77777777" w:rsidR="0034117C" w:rsidRDefault="0034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2AFA" w14:textId="49AD3E81" w:rsidR="005B59B9" w:rsidRPr="00285A66" w:rsidRDefault="00C2302C">
    <w:pPr>
      <w:pStyle w:val="Header"/>
      <w:rPr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F02C60" wp14:editId="68FC1F9A">
              <wp:simplePos x="0" y="0"/>
              <wp:positionH relativeFrom="margin">
                <wp:align>left</wp:align>
              </wp:positionH>
              <wp:positionV relativeFrom="page">
                <wp:posOffset>122830</wp:posOffset>
              </wp:positionV>
              <wp:extent cx="2436125" cy="1581150"/>
              <wp:effectExtent l="0" t="0" r="254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125" cy="158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A0D07" w14:textId="3C6CEDD4" w:rsidR="00285A66" w:rsidRDefault="00667E4A" w:rsidP="00862C3F">
                          <w:pPr>
                            <w:pStyle w:val="BodyText"/>
                            <w:ind w:left="0"/>
                            <w:rPr>
                              <w:rFonts w:ascii="Verdana" w:hAnsi="Verdana" w:cs="EurofontExtended-Normal"/>
                              <w:color w:val="013567"/>
                              <w:spacing w:val="1"/>
                              <w:w w:val="110"/>
                              <w:lang w:val="bg-BG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CBE26" wp14:editId="7B674B5D">
                                <wp:extent cx="1409700" cy="647675"/>
                                <wp:effectExtent l="0" t="0" r="0" b="635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06162" cy="6919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A17424" w14:textId="2C1A6D0C" w:rsidR="00862C3F" w:rsidRPr="0010467B" w:rsidRDefault="00862C3F" w:rsidP="00862C3F">
                          <w:pPr>
                            <w:pStyle w:val="BodyText"/>
                            <w:ind w:left="0"/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</w:rPr>
                          </w:pPr>
                          <w:r w:rsidRPr="0010467B">
                            <w:rPr>
                              <w:rFonts w:ascii="Verdana" w:hAnsi="Verdana" w:cs="EurofontExtended-Normal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>ул</w:t>
                          </w:r>
                          <w:r w:rsidRPr="0010467B"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 xml:space="preserve">. </w:t>
                          </w:r>
                          <w:r w:rsidRPr="0010467B">
                            <w:rPr>
                              <w:rFonts w:ascii="Verdana" w:hAnsi="Verdana" w:cs="EurofontExtended-Normal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>Филип</w:t>
                          </w:r>
                          <w:r w:rsidRPr="0010467B"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 xml:space="preserve"> </w:t>
                          </w:r>
                          <w:r w:rsidRPr="0010467B">
                            <w:rPr>
                              <w:rFonts w:ascii="Verdana" w:hAnsi="Verdana" w:cs="EurofontExtended-Normal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>Кутев</w:t>
                          </w:r>
                          <w:r w:rsidRPr="0010467B"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</w:rPr>
                            <w:t xml:space="preserve"> 137</w:t>
                          </w:r>
                          <w:r w:rsidR="00285A66"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>,</w:t>
                          </w:r>
                          <w:r w:rsidRPr="0010467B"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 xml:space="preserve"> </w:t>
                          </w:r>
                          <w:r w:rsidRPr="0010467B">
                            <w:rPr>
                              <w:rFonts w:ascii="Verdana" w:hAnsi="Verdana" w:cs="EurofontExtended-Normal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>адм</w:t>
                          </w:r>
                          <w:r w:rsidRPr="0010467B"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 xml:space="preserve">. </w:t>
                          </w:r>
                          <w:r w:rsidRPr="0010467B">
                            <w:rPr>
                              <w:rFonts w:ascii="Verdana" w:hAnsi="Verdana" w:cs="EurofontExtended-Normal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>сграда</w:t>
                          </w:r>
                          <w:r w:rsidRPr="0010467B"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 xml:space="preserve"> 1, </w:t>
                          </w:r>
                          <w:r w:rsidRPr="0010467B">
                            <w:rPr>
                              <w:rFonts w:ascii="Verdana" w:hAnsi="Verdana" w:cs="EurofontExtended-Normal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>етаж</w:t>
                          </w:r>
                          <w:r w:rsidRPr="0010467B"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 xml:space="preserve"> </w:t>
                          </w:r>
                          <w:r w:rsidRPr="0010467B"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</w:rPr>
                            <w:t>2</w:t>
                          </w:r>
                        </w:p>
                        <w:p w14:paraId="12F195B9" w14:textId="126E4A05" w:rsidR="00862C3F" w:rsidRPr="0010467B" w:rsidRDefault="00862C3F" w:rsidP="00862C3F">
                          <w:pPr>
                            <w:pStyle w:val="BodyText"/>
                            <w:ind w:left="0"/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  <w:lang w:val="bg-BG"/>
                            </w:rPr>
                          </w:pPr>
                          <w:r w:rsidRPr="0010467B"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 xml:space="preserve">1407 </w:t>
                          </w:r>
                          <w:r w:rsidRPr="0010467B">
                            <w:rPr>
                              <w:rFonts w:ascii="Verdana" w:hAnsi="Verdana" w:cs="EurofontExtended-Normal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>София</w:t>
                          </w:r>
                          <w:r w:rsidR="00285A66">
                            <w:rPr>
                              <w:rFonts w:ascii="Verdana" w:hAnsi="Verdana" w:cs="EurofontExtended-Normal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>,</w:t>
                          </w:r>
                          <w:r w:rsidRPr="0010467B">
                            <w:rPr>
                              <w:rFonts w:ascii="Verdana" w:hAnsi="Verdana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 xml:space="preserve"> </w:t>
                          </w:r>
                          <w:r w:rsidRPr="0010467B">
                            <w:rPr>
                              <w:rFonts w:ascii="Verdana" w:hAnsi="Verdana" w:cs="EurofontExtended-Normal"/>
                              <w:color w:val="013567"/>
                              <w:spacing w:val="1"/>
                              <w:w w:val="110"/>
                              <w:lang w:val="bg-BG"/>
                            </w:rPr>
                            <w:t>България</w:t>
                          </w:r>
                        </w:p>
                        <w:p w14:paraId="59098B6F" w14:textId="6D1D2A1A" w:rsidR="00862C3F" w:rsidRPr="0010467B" w:rsidRDefault="00862C3F" w:rsidP="00862C3F">
                          <w:pPr>
                            <w:pStyle w:val="BodyText"/>
                            <w:ind w:left="0"/>
                            <w:rPr>
                              <w:rFonts w:ascii="Verdana" w:hAnsi="Verdana"/>
                            </w:rPr>
                          </w:pPr>
                          <w:r w:rsidRPr="0010467B">
                            <w:rPr>
                              <w:rFonts w:ascii="Verdana" w:hAnsi="Verdana"/>
                              <w:b/>
                              <w:color w:val="06A7DB"/>
                              <w:spacing w:val="1"/>
                              <w:w w:val="105"/>
                            </w:rPr>
                            <w:t>m:</w:t>
                          </w:r>
                          <w:r w:rsidRPr="0010467B">
                            <w:rPr>
                              <w:rFonts w:ascii="Verdana" w:hAnsi="Verdana"/>
                              <w:b/>
                              <w:color w:val="06A7DB"/>
                              <w:w w:val="105"/>
                            </w:rPr>
                            <w:t xml:space="preserve"> </w:t>
                          </w:r>
                          <w:r w:rsidR="00285A66" w:rsidRPr="00285A66">
                            <w:rPr>
                              <w:rFonts w:ascii="Verdana" w:hAnsi="Verdana"/>
                              <w:color w:val="013567"/>
                              <w:w w:val="105"/>
                            </w:rPr>
                            <w:t>+359 2</w:t>
                          </w:r>
                          <w:r w:rsidR="00285A66">
                            <w:rPr>
                              <w:rFonts w:ascii="Verdana" w:hAnsi="Verdana"/>
                              <w:color w:val="013567"/>
                              <w:w w:val="105"/>
                            </w:rPr>
                            <w:t> </w:t>
                          </w:r>
                          <w:r w:rsidR="00285A66" w:rsidRPr="00285A66">
                            <w:rPr>
                              <w:rFonts w:ascii="Verdana" w:hAnsi="Verdana"/>
                              <w:color w:val="013567"/>
                              <w:w w:val="105"/>
                            </w:rPr>
                            <w:t>868</w:t>
                          </w:r>
                          <w:r w:rsidR="00285A66">
                            <w:rPr>
                              <w:rFonts w:ascii="Verdana" w:hAnsi="Verdana"/>
                              <w:color w:val="013567"/>
                              <w:w w:val="105"/>
                            </w:rPr>
                            <w:t xml:space="preserve"> </w:t>
                          </w:r>
                          <w:r w:rsidR="00285A66" w:rsidRPr="00285A66">
                            <w:rPr>
                              <w:rFonts w:ascii="Verdana" w:hAnsi="Verdana"/>
                              <w:color w:val="013567"/>
                              <w:w w:val="105"/>
                            </w:rPr>
                            <w:t>13</w:t>
                          </w:r>
                          <w:r w:rsidR="00285A66">
                            <w:rPr>
                              <w:rFonts w:ascii="Verdana" w:hAnsi="Verdana"/>
                              <w:color w:val="013567"/>
                              <w:w w:val="105"/>
                            </w:rPr>
                            <w:t xml:space="preserve"> </w:t>
                          </w:r>
                          <w:r w:rsidR="00285A66" w:rsidRPr="00285A66">
                            <w:rPr>
                              <w:rFonts w:ascii="Verdana" w:hAnsi="Verdana"/>
                              <w:color w:val="013567"/>
                              <w:w w:val="105"/>
                            </w:rPr>
                            <w:t>74</w:t>
                          </w:r>
                        </w:p>
                        <w:p w14:paraId="003F958F" w14:textId="0C7E210B" w:rsidR="00862C3F" w:rsidRPr="0010467B" w:rsidRDefault="0034117C" w:rsidP="00862C3F">
                          <w:pPr>
                            <w:pStyle w:val="BodyText"/>
                            <w:tabs>
                              <w:tab w:val="left" w:pos="5895"/>
                            </w:tabs>
                            <w:ind w:left="0"/>
                            <w:rPr>
                              <w:rFonts w:ascii="Verdana" w:hAnsi="Verdana"/>
                            </w:rPr>
                          </w:pPr>
                          <w:hyperlink r:id="rId2">
                            <w:r w:rsidR="00862C3F" w:rsidRPr="0010467B">
                              <w:rPr>
                                <w:rFonts w:ascii="Verdana" w:hAnsi="Verdana"/>
                                <w:b/>
                                <w:color w:val="06A7DB"/>
                                <w:spacing w:val="1"/>
                                <w:w w:val="105"/>
                              </w:rPr>
                              <w:t>www</w:t>
                            </w:r>
                            <w:r w:rsidR="00862C3F" w:rsidRPr="0010467B">
                              <w:rPr>
                                <w:rFonts w:ascii="Verdana" w:hAnsi="Verdana"/>
                                <w:color w:val="013567"/>
                                <w:w w:val="105"/>
                              </w:rPr>
                              <w:t>.bpd</w:t>
                            </w:r>
                            <w:r w:rsidR="00285A66">
                              <w:rPr>
                                <w:rFonts w:ascii="Verdana" w:hAnsi="Verdana"/>
                                <w:color w:val="013567"/>
                                <w:w w:val="105"/>
                              </w:rPr>
                              <w:t>reit</w:t>
                            </w:r>
                            <w:r w:rsidR="00862C3F" w:rsidRPr="0010467B">
                              <w:rPr>
                                <w:rFonts w:ascii="Verdana" w:hAnsi="Verdana"/>
                                <w:color w:val="013567"/>
                                <w:w w:val="105"/>
                              </w:rPr>
                              <w:t>.com</w:t>
                            </w:r>
                          </w:hyperlink>
                        </w:p>
                        <w:p w14:paraId="225951F0" w14:textId="7108A23E" w:rsidR="00862C3F" w:rsidRPr="0010467B" w:rsidRDefault="00862C3F" w:rsidP="00862C3F">
                          <w:pPr>
                            <w:pStyle w:val="BodyText"/>
                            <w:tabs>
                              <w:tab w:val="left" w:pos="5895"/>
                            </w:tabs>
                            <w:ind w:left="0"/>
                            <w:rPr>
                              <w:rFonts w:ascii="Verdana" w:hAnsi="Verdana" w:cs="Tahoma"/>
                            </w:rPr>
                          </w:pPr>
                          <w:r w:rsidRPr="0010467B">
                            <w:rPr>
                              <w:rFonts w:ascii="Verdana" w:hAnsi="Verdana"/>
                              <w:b/>
                              <w:color w:val="06A7DB"/>
                              <w:spacing w:val="1"/>
                              <w:w w:val="105"/>
                            </w:rPr>
                            <w:t>e:</w:t>
                          </w:r>
                          <w:r w:rsidRPr="0010467B">
                            <w:rPr>
                              <w:rFonts w:ascii="Verdana" w:hAnsi="Verdana"/>
                              <w:b/>
                              <w:color w:val="06A7DB"/>
                              <w:w w:val="105"/>
                            </w:rPr>
                            <w:t xml:space="preserve"> </w:t>
                          </w:r>
                          <w:r w:rsidR="00285A66" w:rsidRPr="00285A66">
                            <w:rPr>
                              <w:rFonts w:ascii="Verdana" w:hAnsi="Verdana"/>
                              <w:color w:val="013567"/>
                              <w:w w:val="105"/>
                            </w:rPr>
                            <w:t>iro@bpdplc.com</w:t>
                          </w:r>
                        </w:p>
                        <w:p w14:paraId="57A92680" w14:textId="79A4004B" w:rsidR="005B59B9" w:rsidRPr="0010467B" w:rsidRDefault="005B59B9" w:rsidP="00285A66">
                          <w:pPr>
                            <w:tabs>
                              <w:tab w:val="left" w:pos="2128"/>
                            </w:tabs>
                            <w:spacing w:after="240"/>
                            <w:ind w:left="851" w:right="851"/>
                            <w:rPr>
                              <w:rFonts w:ascii="Verdana" w:eastAsia="Tahoma" w:hAnsi="Verdana" w:cs="Arial"/>
                              <w:sz w:val="28"/>
                              <w:szCs w:val="28"/>
                            </w:rPr>
                          </w:pPr>
                        </w:p>
                        <w:p w14:paraId="0F36DB36" w14:textId="77777777" w:rsidR="005B59B9" w:rsidRPr="0010467B" w:rsidRDefault="005B59B9" w:rsidP="00D47D3D">
                          <w:pPr>
                            <w:tabs>
                              <w:tab w:val="left" w:pos="2128"/>
                            </w:tabs>
                            <w:ind w:left="851" w:firstLine="567"/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</w:pPr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Lorem ipsum dolor sit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amet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dictumst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et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est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odio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diam sit, vel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amet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risus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sagittis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nunc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tempor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hendrerit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orci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Pede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id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nulla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ante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ut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nulla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rutrum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mauris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metus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eget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adipiscing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fames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varius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convallis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luctus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vivamus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eu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sed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sed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ac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potenti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sed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purus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Ultricies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eros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massa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facilisis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</w:t>
                          </w:r>
                          <w:proofErr w:type="gram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orci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sagittis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id dui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hendrerit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massa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wisi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in sed,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orci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nec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est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ac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scelerisque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Lectus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nec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pretium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urna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vel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venenatis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accumsan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turpis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arcu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mauris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est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amet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augue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posuere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velit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rerum magna sed,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nunc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nam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Elementum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donec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quisque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odio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vel, mi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volutpat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mauris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dolor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bibendum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non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egestas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nec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odio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Facilisi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tristique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libero, et pharetra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egestas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nullam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at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felis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eros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viverra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lorem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tortor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molestie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et vestibulum vel,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risus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sed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torquent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id.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Rutrum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pellentesque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tempor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in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dignissim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lobortis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nam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468470DF" w14:textId="77777777" w:rsidR="005B59B9" w:rsidRPr="0010467B" w:rsidRDefault="005B59B9" w:rsidP="00D47D3D">
                          <w:pPr>
                            <w:tabs>
                              <w:tab w:val="left" w:pos="2128"/>
                            </w:tabs>
                            <w:ind w:left="851" w:firstLine="567"/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</w:pPr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At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suscipit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bibendum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a,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wisi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cursus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etiam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porta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illo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ac,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nibh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quisque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lacus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scelerisque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iaculis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dignissim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augue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ultricies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velit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Etiam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blandit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accumsan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sodales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nibh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elit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justo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aliquam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nec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nec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phasellus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odio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nec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aliquam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commodo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urna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pellentesque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pede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varius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Interdum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potenti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sapien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sodales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accumsan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proin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donec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etiam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eleifend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Nulla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feugiat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per.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Wisi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donec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massa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purus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nec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donec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adipiscing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dui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rhoncus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. Vitae convallis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lacus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varius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ipsum diam,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elit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tristique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ducimus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sed,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sodales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pede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eget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ut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rutrum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quam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tortor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nec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. Dolor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nibh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ipsum et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lectus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commodi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fringilla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mollis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in,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lectus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quis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sodales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duis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varius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. Mattis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ultricies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maecenas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non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egestas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ipsum,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adipiscing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nulla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diam lacinia,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facilisis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massa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a.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Lacus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eu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erat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elit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dapibus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parturient sed.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Erat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tincidunt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luctus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vel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bibendum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in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velit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leo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velit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cras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hac ipsum.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Metus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lacus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sed vel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consequat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sit, in id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aenean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in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sagittis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ut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penatibus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,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nisl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magna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tincidunt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sed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odio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morbi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arcu</w:t>
                          </w:r>
                          <w:proofErr w:type="spellEnd"/>
                          <w:r w:rsidRPr="0010467B">
                            <w:rPr>
                              <w:rFonts w:ascii="Verdana" w:eastAsia="Tahoma" w:hAnsi="Verdana" w:cs="Arial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1EAF513" w14:textId="77777777" w:rsidR="005B59B9" w:rsidRPr="0010467B" w:rsidRDefault="005B59B9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02C6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0;margin-top:9.65pt;width:191.8pt;height:124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" filled="f" stroked="f">
              <v:textbox inset="0,0,0,0">
                <w:txbxContent>
                  <w:p w14:paraId="1FCA0D07" w14:textId="3C6CEDD4" w:rsidR="00285A66" w:rsidRDefault="00667E4A" w:rsidP="00862C3F">
                    <w:pPr>
                      <w:pStyle w:val="BodyText"/>
                      <w:ind w:left="0"/>
                      <w:rPr>
                        <w:rFonts w:ascii="Verdana" w:hAnsi="Verdana" w:cs="EurofontExtended-Normal"/>
                        <w:color w:val="013567"/>
                        <w:spacing w:val="1"/>
                        <w:w w:val="110"/>
                        <w:lang w:val="bg-BG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CBE26" wp14:editId="7B674B5D">
                          <wp:extent cx="1409700" cy="647675"/>
                          <wp:effectExtent l="0" t="0" r="0" b="635"/>
                          <wp:docPr id="13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06162" cy="6919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A17424" w14:textId="2C1A6D0C" w:rsidR="00862C3F" w:rsidRPr="0010467B" w:rsidRDefault="00862C3F" w:rsidP="00862C3F">
                    <w:pPr>
                      <w:pStyle w:val="BodyText"/>
                      <w:ind w:left="0"/>
                      <w:rPr>
                        <w:rFonts w:ascii="Verdana" w:hAnsi="Verdana"/>
                        <w:color w:val="013567"/>
                        <w:spacing w:val="1"/>
                        <w:w w:val="110"/>
                      </w:rPr>
                    </w:pPr>
                    <w:r w:rsidRPr="0010467B">
                      <w:rPr>
                        <w:rFonts w:ascii="Verdana" w:hAnsi="Verdana" w:cs="EurofontExtended-Normal"/>
                        <w:color w:val="013567"/>
                        <w:spacing w:val="1"/>
                        <w:w w:val="110"/>
                        <w:lang w:val="bg-BG"/>
                      </w:rPr>
                      <w:t>ул</w:t>
                    </w:r>
                    <w:r w:rsidRPr="0010467B">
                      <w:rPr>
                        <w:rFonts w:ascii="Verdana" w:hAnsi="Verdana"/>
                        <w:color w:val="013567"/>
                        <w:spacing w:val="1"/>
                        <w:w w:val="110"/>
                        <w:lang w:val="bg-BG"/>
                      </w:rPr>
                      <w:t xml:space="preserve">. </w:t>
                    </w:r>
                    <w:r w:rsidRPr="0010467B">
                      <w:rPr>
                        <w:rFonts w:ascii="Verdana" w:hAnsi="Verdana" w:cs="EurofontExtended-Normal"/>
                        <w:color w:val="013567"/>
                        <w:spacing w:val="1"/>
                        <w:w w:val="110"/>
                        <w:lang w:val="bg-BG"/>
                      </w:rPr>
                      <w:t>Филип</w:t>
                    </w:r>
                    <w:r w:rsidRPr="0010467B">
                      <w:rPr>
                        <w:rFonts w:ascii="Verdana" w:hAnsi="Verdana"/>
                        <w:color w:val="013567"/>
                        <w:spacing w:val="1"/>
                        <w:w w:val="110"/>
                        <w:lang w:val="bg-BG"/>
                      </w:rPr>
                      <w:t xml:space="preserve"> </w:t>
                    </w:r>
                    <w:r w:rsidRPr="0010467B">
                      <w:rPr>
                        <w:rFonts w:ascii="Verdana" w:hAnsi="Verdana" w:cs="EurofontExtended-Normal"/>
                        <w:color w:val="013567"/>
                        <w:spacing w:val="1"/>
                        <w:w w:val="110"/>
                        <w:lang w:val="bg-BG"/>
                      </w:rPr>
                      <w:t>Кутев</w:t>
                    </w:r>
                    <w:r w:rsidRPr="0010467B">
                      <w:rPr>
                        <w:rFonts w:ascii="Verdana" w:hAnsi="Verdana"/>
                        <w:color w:val="013567"/>
                        <w:spacing w:val="1"/>
                        <w:w w:val="110"/>
                      </w:rPr>
                      <w:t xml:space="preserve"> 137</w:t>
                    </w:r>
                    <w:r w:rsidR="00285A66">
                      <w:rPr>
                        <w:rFonts w:ascii="Verdana" w:hAnsi="Verdana"/>
                        <w:color w:val="013567"/>
                        <w:spacing w:val="1"/>
                        <w:w w:val="110"/>
                        <w:lang w:val="bg-BG"/>
                      </w:rPr>
                      <w:t>,</w:t>
                    </w:r>
                    <w:r w:rsidRPr="0010467B">
                      <w:rPr>
                        <w:rFonts w:ascii="Verdana" w:hAnsi="Verdana"/>
                        <w:color w:val="013567"/>
                        <w:spacing w:val="1"/>
                        <w:w w:val="110"/>
                        <w:lang w:val="bg-BG"/>
                      </w:rPr>
                      <w:t xml:space="preserve"> </w:t>
                    </w:r>
                    <w:r w:rsidRPr="0010467B">
                      <w:rPr>
                        <w:rFonts w:ascii="Verdana" w:hAnsi="Verdana" w:cs="EurofontExtended-Normal"/>
                        <w:color w:val="013567"/>
                        <w:spacing w:val="1"/>
                        <w:w w:val="110"/>
                        <w:lang w:val="bg-BG"/>
                      </w:rPr>
                      <w:t>адм</w:t>
                    </w:r>
                    <w:r w:rsidRPr="0010467B">
                      <w:rPr>
                        <w:rFonts w:ascii="Verdana" w:hAnsi="Verdana"/>
                        <w:color w:val="013567"/>
                        <w:spacing w:val="1"/>
                        <w:w w:val="110"/>
                        <w:lang w:val="bg-BG"/>
                      </w:rPr>
                      <w:t xml:space="preserve">. </w:t>
                    </w:r>
                    <w:r w:rsidRPr="0010467B">
                      <w:rPr>
                        <w:rFonts w:ascii="Verdana" w:hAnsi="Verdana" w:cs="EurofontExtended-Normal"/>
                        <w:color w:val="013567"/>
                        <w:spacing w:val="1"/>
                        <w:w w:val="110"/>
                        <w:lang w:val="bg-BG"/>
                      </w:rPr>
                      <w:t>сграда</w:t>
                    </w:r>
                    <w:r w:rsidRPr="0010467B">
                      <w:rPr>
                        <w:rFonts w:ascii="Verdana" w:hAnsi="Verdana"/>
                        <w:color w:val="013567"/>
                        <w:spacing w:val="1"/>
                        <w:w w:val="110"/>
                        <w:lang w:val="bg-BG"/>
                      </w:rPr>
                      <w:t xml:space="preserve"> 1, </w:t>
                    </w:r>
                    <w:r w:rsidRPr="0010467B">
                      <w:rPr>
                        <w:rFonts w:ascii="Verdana" w:hAnsi="Verdana" w:cs="EurofontExtended-Normal"/>
                        <w:color w:val="013567"/>
                        <w:spacing w:val="1"/>
                        <w:w w:val="110"/>
                        <w:lang w:val="bg-BG"/>
                      </w:rPr>
                      <w:t>етаж</w:t>
                    </w:r>
                    <w:r w:rsidRPr="0010467B">
                      <w:rPr>
                        <w:rFonts w:ascii="Verdana" w:hAnsi="Verdana"/>
                        <w:color w:val="013567"/>
                        <w:spacing w:val="1"/>
                        <w:w w:val="110"/>
                        <w:lang w:val="bg-BG"/>
                      </w:rPr>
                      <w:t xml:space="preserve"> </w:t>
                    </w:r>
                    <w:r w:rsidRPr="0010467B">
                      <w:rPr>
                        <w:rFonts w:ascii="Verdana" w:hAnsi="Verdana"/>
                        <w:color w:val="013567"/>
                        <w:spacing w:val="1"/>
                        <w:w w:val="110"/>
                      </w:rPr>
                      <w:t>2</w:t>
                    </w:r>
                  </w:p>
                  <w:p w14:paraId="12F195B9" w14:textId="126E4A05" w:rsidR="00862C3F" w:rsidRPr="0010467B" w:rsidRDefault="00862C3F" w:rsidP="00862C3F">
                    <w:pPr>
                      <w:pStyle w:val="BodyText"/>
                      <w:ind w:left="0"/>
                      <w:rPr>
                        <w:rFonts w:ascii="Verdana" w:hAnsi="Verdana"/>
                        <w:color w:val="013567"/>
                        <w:spacing w:val="1"/>
                        <w:w w:val="110"/>
                        <w:lang w:val="bg-BG"/>
                      </w:rPr>
                    </w:pPr>
                    <w:r w:rsidRPr="0010467B">
                      <w:rPr>
                        <w:rFonts w:ascii="Verdana" w:hAnsi="Verdana"/>
                        <w:color w:val="013567"/>
                        <w:spacing w:val="1"/>
                        <w:w w:val="110"/>
                        <w:lang w:val="bg-BG"/>
                      </w:rPr>
                      <w:t xml:space="preserve">1407 </w:t>
                    </w:r>
                    <w:r w:rsidRPr="0010467B">
                      <w:rPr>
                        <w:rFonts w:ascii="Verdana" w:hAnsi="Verdana" w:cs="EurofontExtended-Normal"/>
                        <w:color w:val="013567"/>
                        <w:spacing w:val="1"/>
                        <w:w w:val="110"/>
                        <w:lang w:val="bg-BG"/>
                      </w:rPr>
                      <w:t>София</w:t>
                    </w:r>
                    <w:r w:rsidR="00285A66">
                      <w:rPr>
                        <w:rFonts w:ascii="Verdana" w:hAnsi="Verdana" w:cs="EurofontExtended-Normal"/>
                        <w:color w:val="013567"/>
                        <w:spacing w:val="1"/>
                        <w:w w:val="110"/>
                        <w:lang w:val="bg-BG"/>
                      </w:rPr>
                      <w:t>,</w:t>
                    </w:r>
                    <w:r w:rsidRPr="0010467B">
                      <w:rPr>
                        <w:rFonts w:ascii="Verdana" w:hAnsi="Verdana"/>
                        <w:color w:val="013567"/>
                        <w:spacing w:val="1"/>
                        <w:w w:val="110"/>
                        <w:lang w:val="bg-BG"/>
                      </w:rPr>
                      <w:t xml:space="preserve"> </w:t>
                    </w:r>
                    <w:r w:rsidRPr="0010467B">
                      <w:rPr>
                        <w:rFonts w:ascii="Verdana" w:hAnsi="Verdana" w:cs="EurofontExtended-Normal"/>
                        <w:color w:val="013567"/>
                        <w:spacing w:val="1"/>
                        <w:w w:val="110"/>
                        <w:lang w:val="bg-BG"/>
                      </w:rPr>
                      <w:t>България</w:t>
                    </w:r>
                  </w:p>
                  <w:p w14:paraId="59098B6F" w14:textId="6D1D2A1A" w:rsidR="00862C3F" w:rsidRPr="0010467B" w:rsidRDefault="00862C3F" w:rsidP="00862C3F">
                    <w:pPr>
                      <w:pStyle w:val="BodyText"/>
                      <w:ind w:left="0"/>
                      <w:rPr>
                        <w:rFonts w:ascii="Verdana" w:hAnsi="Verdana"/>
                      </w:rPr>
                    </w:pPr>
                    <w:r w:rsidRPr="0010467B">
                      <w:rPr>
                        <w:rFonts w:ascii="Verdana" w:hAnsi="Verdana"/>
                        <w:b/>
                        <w:color w:val="06A7DB"/>
                        <w:spacing w:val="1"/>
                        <w:w w:val="105"/>
                      </w:rPr>
                      <w:t>m:</w:t>
                    </w:r>
                    <w:r w:rsidRPr="0010467B">
                      <w:rPr>
                        <w:rFonts w:ascii="Verdana" w:hAnsi="Verdana"/>
                        <w:b/>
                        <w:color w:val="06A7DB"/>
                        <w:w w:val="105"/>
                      </w:rPr>
                      <w:t xml:space="preserve"> </w:t>
                    </w:r>
                    <w:r w:rsidR="00285A66" w:rsidRPr="00285A66">
                      <w:rPr>
                        <w:rFonts w:ascii="Verdana" w:hAnsi="Verdana"/>
                        <w:color w:val="013567"/>
                        <w:w w:val="105"/>
                      </w:rPr>
                      <w:t>+359 2</w:t>
                    </w:r>
                    <w:r w:rsidR="00285A66">
                      <w:rPr>
                        <w:rFonts w:ascii="Verdana" w:hAnsi="Verdana"/>
                        <w:color w:val="013567"/>
                        <w:w w:val="105"/>
                      </w:rPr>
                      <w:t> </w:t>
                    </w:r>
                    <w:r w:rsidR="00285A66" w:rsidRPr="00285A66">
                      <w:rPr>
                        <w:rFonts w:ascii="Verdana" w:hAnsi="Verdana"/>
                        <w:color w:val="013567"/>
                        <w:w w:val="105"/>
                      </w:rPr>
                      <w:t>868</w:t>
                    </w:r>
                    <w:r w:rsidR="00285A66">
                      <w:rPr>
                        <w:rFonts w:ascii="Verdana" w:hAnsi="Verdana"/>
                        <w:color w:val="013567"/>
                        <w:w w:val="105"/>
                      </w:rPr>
                      <w:t xml:space="preserve"> </w:t>
                    </w:r>
                    <w:r w:rsidR="00285A66" w:rsidRPr="00285A66">
                      <w:rPr>
                        <w:rFonts w:ascii="Verdana" w:hAnsi="Verdana"/>
                        <w:color w:val="013567"/>
                        <w:w w:val="105"/>
                      </w:rPr>
                      <w:t>13</w:t>
                    </w:r>
                    <w:r w:rsidR="00285A66">
                      <w:rPr>
                        <w:rFonts w:ascii="Verdana" w:hAnsi="Verdana"/>
                        <w:color w:val="013567"/>
                        <w:w w:val="105"/>
                      </w:rPr>
                      <w:t xml:space="preserve"> </w:t>
                    </w:r>
                    <w:r w:rsidR="00285A66" w:rsidRPr="00285A66">
                      <w:rPr>
                        <w:rFonts w:ascii="Verdana" w:hAnsi="Verdana"/>
                        <w:color w:val="013567"/>
                        <w:w w:val="105"/>
                      </w:rPr>
                      <w:t>74</w:t>
                    </w:r>
                  </w:p>
                  <w:p w14:paraId="003F958F" w14:textId="0C7E210B" w:rsidR="00862C3F" w:rsidRPr="0010467B" w:rsidRDefault="0034117C" w:rsidP="00862C3F">
                    <w:pPr>
                      <w:pStyle w:val="BodyText"/>
                      <w:tabs>
                        <w:tab w:val="left" w:pos="5895"/>
                      </w:tabs>
                      <w:ind w:left="0"/>
                      <w:rPr>
                        <w:rFonts w:ascii="Verdana" w:hAnsi="Verdana"/>
                      </w:rPr>
                    </w:pPr>
                    <w:hyperlink r:id="rId3">
                      <w:r w:rsidR="00862C3F" w:rsidRPr="0010467B">
                        <w:rPr>
                          <w:rFonts w:ascii="Verdana" w:hAnsi="Verdana"/>
                          <w:b/>
                          <w:color w:val="06A7DB"/>
                          <w:spacing w:val="1"/>
                          <w:w w:val="105"/>
                        </w:rPr>
                        <w:t>www</w:t>
                      </w:r>
                      <w:r w:rsidR="00862C3F" w:rsidRPr="0010467B">
                        <w:rPr>
                          <w:rFonts w:ascii="Verdana" w:hAnsi="Verdana"/>
                          <w:color w:val="013567"/>
                          <w:w w:val="105"/>
                        </w:rPr>
                        <w:t>.bpd</w:t>
                      </w:r>
                      <w:r w:rsidR="00285A66">
                        <w:rPr>
                          <w:rFonts w:ascii="Verdana" w:hAnsi="Verdana"/>
                          <w:color w:val="013567"/>
                          <w:w w:val="105"/>
                        </w:rPr>
                        <w:t>reit</w:t>
                      </w:r>
                      <w:r w:rsidR="00862C3F" w:rsidRPr="0010467B">
                        <w:rPr>
                          <w:rFonts w:ascii="Verdana" w:hAnsi="Verdana"/>
                          <w:color w:val="013567"/>
                          <w:w w:val="105"/>
                        </w:rPr>
                        <w:t>.com</w:t>
                      </w:r>
                    </w:hyperlink>
                  </w:p>
                  <w:p w14:paraId="225951F0" w14:textId="7108A23E" w:rsidR="00862C3F" w:rsidRPr="0010467B" w:rsidRDefault="00862C3F" w:rsidP="00862C3F">
                    <w:pPr>
                      <w:pStyle w:val="BodyText"/>
                      <w:tabs>
                        <w:tab w:val="left" w:pos="5895"/>
                      </w:tabs>
                      <w:ind w:left="0"/>
                      <w:rPr>
                        <w:rFonts w:ascii="Verdana" w:hAnsi="Verdana" w:cs="Tahoma"/>
                      </w:rPr>
                    </w:pPr>
                    <w:r w:rsidRPr="0010467B">
                      <w:rPr>
                        <w:rFonts w:ascii="Verdana" w:hAnsi="Verdana"/>
                        <w:b/>
                        <w:color w:val="06A7DB"/>
                        <w:spacing w:val="1"/>
                        <w:w w:val="105"/>
                      </w:rPr>
                      <w:t>e:</w:t>
                    </w:r>
                    <w:r w:rsidRPr="0010467B">
                      <w:rPr>
                        <w:rFonts w:ascii="Verdana" w:hAnsi="Verdana"/>
                        <w:b/>
                        <w:color w:val="06A7DB"/>
                        <w:w w:val="105"/>
                      </w:rPr>
                      <w:t xml:space="preserve"> </w:t>
                    </w:r>
                    <w:r w:rsidR="00285A66" w:rsidRPr="00285A66">
                      <w:rPr>
                        <w:rFonts w:ascii="Verdana" w:hAnsi="Verdana"/>
                        <w:color w:val="013567"/>
                        <w:w w:val="105"/>
                      </w:rPr>
                      <w:t>iro@bpdplc.com</w:t>
                    </w:r>
                  </w:p>
                  <w:p w14:paraId="57A92680" w14:textId="79A4004B" w:rsidR="005B59B9" w:rsidRPr="0010467B" w:rsidRDefault="005B59B9" w:rsidP="00285A66">
                    <w:pPr>
                      <w:tabs>
                        <w:tab w:val="left" w:pos="2128"/>
                      </w:tabs>
                      <w:spacing w:after="240"/>
                      <w:ind w:left="851" w:right="851"/>
                      <w:rPr>
                        <w:rFonts w:ascii="Verdana" w:eastAsia="Tahoma" w:hAnsi="Verdana" w:cs="Arial"/>
                        <w:sz w:val="28"/>
                        <w:szCs w:val="28"/>
                      </w:rPr>
                    </w:pPr>
                  </w:p>
                  <w:p w14:paraId="0F36DB36" w14:textId="77777777" w:rsidR="005B59B9" w:rsidRPr="0010467B" w:rsidRDefault="005B59B9" w:rsidP="00D47D3D">
                    <w:pPr>
                      <w:tabs>
                        <w:tab w:val="left" w:pos="2128"/>
                      </w:tabs>
                      <w:ind w:left="851" w:firstLine="567"/>
                      <w:rPr>
                        <w:rFonts w:ascii="Verdana" w:eastAsia="Tahoma" w:hAnsi="Verdana" w:cs="Arial"/>
                        <w:sz w:val="24"/>
                        <w:szCs w:val="24"/>
                      </w:rPr>
                    </w:pPr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Lorem ipsum dolor sit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amet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dictumst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et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est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odio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diam sit, vel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amet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risus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sagittis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nunc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tempor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hendrerit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orci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Pede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id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nulla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ante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ut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nulla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rutrum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mauris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metus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eget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adipiscing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fames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varius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convallis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luctus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vivamus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eu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sed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sed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ac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potenti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sed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purus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Ultricies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eros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massa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facilisis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</w:t>
                    </w:r>
                    <w:proofErr w:type="gram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orci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sagittis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id dui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hendrerit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massa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wisi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in sed,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orci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nec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est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ac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scelerisque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Lectus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nec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pretium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urna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vel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venenatis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accumsan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turpis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arcu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mauris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est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amet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augue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posuere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velit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rerum magna sed,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nunc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nam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Elementum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donec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quisque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odio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vel, mi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volutpat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mauris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dolor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bibendum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non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egestas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nec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odio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Facilisi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tristique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libero, et pharetra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egestas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nullam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at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felis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eros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viverra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lorem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tortor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molestie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et vestibulum vel,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risus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sed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torquent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id.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Rutrum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pellentesque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tempor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in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dignissim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lobortis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nam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.</w:t>
                    </w:r>
                  </w:p>
                  <w:p w14:paraId="468470DF" w14:textId="77777777" w:rsidR="005B59B9" w:rsidRPr="0010467B" w:rsidRDefault="005B59B9" w:rsidP="00D47D3D">
                    <w:pPr>
                      <w:tabs>
                        <w:tab w:val="left" w:pos="2128"/>
                      </w:tabs>
                      <w:ind w:left="851" w:firstLine="567"/>
                      <w:rPr>
                        <w:rFonts w:ascii="Verdana" w:eastAsia="Tahoma" w:hAnsi="Verdana" w:cs="Arial"/>
                        <w:sz w:val="24"/>
                        <w:szCs w:val="24"/>
                      </w:rPr>
                    </w:pPr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At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suscipit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bibendum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a,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wisi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cursus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etiam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porta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illo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ac,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nibh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quisque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lacus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scelerisque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iaculis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dignissim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augue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ultricies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velit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Etiam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blandit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accumsan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sodales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nibh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elit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justo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aliquam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nec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nec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phasellus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odio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nec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aliquam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commodo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urna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pellentesque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pede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varius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Interdum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potenti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sapien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sodales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accumsan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proin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donec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etiam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eleifend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Nulla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feugiat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per.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Wisi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donec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massa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purus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nec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donec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adipiscing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dui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rhoncus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. Vitae convallis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lacus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varius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ipsum diam,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elit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tristique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ducimus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sed,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sodales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pede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eget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ut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rutrum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quam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tortor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nec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. Dolor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nibh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ipsum et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lectus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commodi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fringilla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mollis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in,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lectus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quis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sodales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duis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varius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. Mattis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ultricies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maecenas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non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egestas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ipsum,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adipiscing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nulla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diam lacinia,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facilisis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massa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a.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Lacus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eu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erat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elit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dapibus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parturient sed.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Erat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tincidunt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luctus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vel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bibendum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in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velit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leo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velit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cras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hac ipsum.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Metus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lacus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sed vel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consequat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sit, in id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aenean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in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sagittis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ut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penatibus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nisl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magna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tincidunt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sed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odio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morbi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arcu</w:t>
                    </w:r>
                    <w:proofErr w:type="spellEnd"/>
                    <w:r w:rsidRPr="0010467B">
                      <w:rPr>
                        <w:rFonts w:ascii="Verdana" w:eastAsia="Tahoma" w:hAnsi="Verdana" w:cs="Arial"/>
                        <w:sz w:val="24"/>
                        <w:szCs w:val="24"/>
                      </w:rPr>
                      <w:t>.</w:t>
                    </w:r>
                  </w:p>
                  <w:p w14:paraId="61EAF513" w14:textId="77777777" w:rsidR="005B59B9" w:rsidRPr="0010467B" w:rsidRDefault="005B59B9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B59B9">
      <w:rPr>
        <w:noProof/>
      </w:rPr>
      <w:drawing>
        <wp:anchor distT="0" distB="0" distL="114300" distR="114300" simplePos="0" relativeHeight="251666432" behindDoc="0" locked="0" layoutInCell="1" allowOverlap="1" wp14:anchorId="62E34CDE" wp14:editId="4508D35D">
          <wp:simplePos x="0" y="0"/>
          <wp:positionH relativeFrom="page">
            <wp:align>left</wp:align>
          </wp:positionH>
          <wp:positionV relativeFrom="page">
            <wp:posOffset>2232025</wp:posOffset>
          </wp:positionV>
          <wp:extent cx="7564917" cy="6858000"/>
          <wp:effectExtent l="25400" t="0" r="4283" b="0"/>
          <wp:wrapNone/>
          <wp:docPr id="12" name="Picture 12" descr="f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564917" cy="685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F65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0EC5E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6324C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6BAC9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D24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F454C4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BB8B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C3C1C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90E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F127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AB05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0D0E65"/>
    <w:multiLevelType w:val="hybridMultilevel"/>
    <w:tmpl w:val="F37A1B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328A6"/>
    <w:multiLevelType w:val="hybridMultilevel"/>
    <w:tmpl w:val="274A887A"/>
    <w:lvl w:ilvl="0" w:tplc="8590842C">
      <w:numFmt w:val="bullet"/>
      <w:lvlText w:val="•"/>
      <w:lvlJc w:val="left"/>
      <w:pPr>
        <w:ind w:left="786" w:hanging="360"/>
      </w:pPr>
      <w:rPr>
        <w:rFonts w:ascii="Tahoma" w:eastAsia="Tahoma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2AB54AB"/>
    <w:multiLevelType w:val="hybridMultilevel"/>
    <w:tmpl w:val="869EC550"/>
    <w:lvl w:ilvl="0" w:tplc="0944F4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94F83"/>
    <w:multiLevelType w:val="hybridMultilevel"/>
    <w:tmpl w:val="5E124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B0923"/>
    <w:multiLevelType w:val="hybridMultilevel"/>
    <w:tmpl w:val="453A54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05E2A"/>
    <w:multiLevelType w:val="hybridMultilevel"/>
    <w:tmpl w:val="CA1C0F1E"/>
    <w:lvl w:ilvl="0" w:tplc="B2C0F258">
      <w:start w:val="1"/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FF"/>
    <w:rsid w:val="00052548"/>
    <w:rsid w:val="000A2B14"/>
    <w:rsid w:val="000B32F6"/>
    <w:rsid w:val="000E7AD4"/>
    <w:rsid w:val="0010467B"/>
    <w:rsid w:val="001232AF"/>
    <w:rsid w:val="00126001"/>
    <w:rsid w:val="001322A0"/>
    <w:rsid w:val="0013543C"/>
    <w:rsid w:val="00175CB5"/>
    <w:rsid w:val="00190F20"/>
    <w:rsid w:val="00192009"/>
    <w:rsid w:val="001A6FAE"/>
    <w:rsid w:val="001B5D79"/>
    <w:rsid w:val="001C4EA5"/>
    <w:rsid w:val="001E5E47"/>
    <w:rsid w:val="002246D8"/>
    <w:rsid w:val="00251D38"/>
    <w:rsid w:val="002771A3"/>
    <w:rsid w:val="002848A8"/>
    <w:rsid w:val="00285A66"/>
    <w:rsid w:val="00296469"/>
    <w:rsid w:val="002B6BED"/>
    <w:rsid w:val="002C4CD5"/>
    <w:rsid w:val="002C6AFE"/>
    <w:rsid w:val="002E7F65"/>
    <w:rsid w:val="003154B0"/>
    <w:rsid w:val="00331569"/>
    <w:rsid w:val="00332C2D"/>
    <w:rsid w:val="0034117C"/>
    <w:rsid w:val="00372077"/>
    <w:rsid w:val="0037472B"/>
    <w:rsid w:val="003B68E5"/>
    <w:rsid w:val="003E0A66"/>
    <w:rsid w:val="003F6C25"/>
    <w:rsid w:val="00455DF5"/>
    <w:rsid w:val="0045706B"/>
    <w:rsid w:val="0047235F"/>
    <w:rsid w:val="00472EEF"/>
    <w:rsid w:val="004A4C35"/>
    <w:rsid w:val="004A57E1"/>
    <w:rsid w:val="004B183C"/>
    <w:rsid w:val="004E632B"/>
    <w:rsid w:val="00560E85"/>
    <w:rsid w:val="00571661"/>
    <w:rsid w:val="00574AE3"/>
    <w:rsid w:val="00574B29"/>
    <w:rsid w:val="0057710A"/>
    <w:rsid w:val="005932A8"/>
    <w:rsid w:val="005B59B9"/>
    <w:rsid w:val="005F7EBB"/>
    <w:rsid w:val="0061254D"/>
    <w:rsid w:val="00616AF0"/>
    <w:rsid w:val="006343B2"/>
    <w:rsid w:val="006428EB"/>
    <w:rsid w:val="0064363B"/>
    <w:rsid w:val="00667E4A"/>
    <w:rsid w:val="006B01E6"/>
    <w:rsid w:val="006C17F4"/>
    <w:rsid w:val="006C1EFC"/>
    <w:rsid w:val="006D0D3A"/>
    <w:rsid w:val="006D2982"/>
    <w:rsid w:val="006D3B9B"/>
    <w:rsid w:val="00723679"/>
    <w:rsid w:val="00740F53"/>
    <w:rsid w:val="007D0BCC"/>
    <w:rsid w:val="007F116B"/>
    <w:rsid w:val="00813FFB"/>
    <w:rsid w:val="008427D5"/>
    <w:rsid w:val="00862C3F"/>
    <w:rsid w:val="00875AB5"/>
    <w:rsid w:val="00886149"/>
    <w:rsid w:val="008C7425"/>
    <w:rsid w:val="009033EB"/>
    <w:rsid w:val="00955FE9"/>
    <w:rsid w:val="00963349"/>
    <w:rsid w:val="00967FC6"/>
    <w:rsid w:val="0098376A"/>
    <w:rsid w:val="009A4C00"/>
    <w:rsid w:val="009B4AEE"/>
    <w:rsid w:val="009B4D09"/>
    <w:rsid w:val="009D5D1B"/>
    <w:rsid w:val="009D7C4A"/>
    <w:rsid w:val="00A0034E"/>
    <w:rsid w:val="00A268AF"/>
    <w:rsid w:val="00A661F1"/>
    <w:rsid w:val="00A967FD"/>
    <w:rsid w:val="00A973F6"/>
    <w:rsid w:val="00AA5B7A"/>
    <w:rsid w:val="00AC7DB3"/>
    <w:rsid w:val="00AE78DA"/>
    <w:rsid w:val="00B73753"/>
    <w:rsid w:val="00BD1CCC"/>
    <w:rsid w:val="00C008BB"/>
    <w:rsid w:val="00C122B0"/>
    <w:rsid w:val="00C2302C"/>
    <w:rsid w:val="00C262A4"/>
    <w:rsid w:val="00C32B98"/>
    <w:rsid w:val="00C40B16"/>
    <w:rsid w:val="00C53D68"/>
    <w:rsid w:val="00C634A4"/>
    <w:rsid w:val="00C66AFB"/>
    <w:rsid w:val="00CA4887"/>
    <w:rsid w:val="00CB3F97"/>
    <w:rsid w:val="00CE4411"/>
    <w:rsid w:val="00CF7D75"/>
    <w:rsid w:val="00D0798D"/>
    <w:rsid w:val="00D20A5E"/>
    <w:rsid w:val="00D20DB2"/>
    <w:rsid w:val="00D30E2B"/>
    <w:rsid w:val="00D47D3D"/>
    <w:rsid w:val="00D51938"/>
    <w:rsid w:val="00D810A2"/>
    <w:rsid w:val="00D86CFF"/>
    <w:rsid w:val="00D97C0B"/>
    <w:rsid w:val="00DB209F"/>
    <w:rsid w:val="00E311D3"/>
    <w:rsid w:val="00E318E0"/>
    <w:rsid w:val="00E72B7F"/>
    <w:rsid w:val="00EB1454"/>
    <w:rsid w:val="00EC749B"/>
    <w:rsid w:val="00F000FB"/>
    <w:rsid w:val="00F146EE"/>
    <w:rsid w:val="00F31825"/>
    <w:rsid w:val="00F364DB"/>
    <w:rsid w:val="00F567DF"/>
    <w:rsid w:val="00F70225"/>
    <w:rsid w:val="00F7384D"/>
    <w:rsid w:val="00F85E97"/>
    <w:rsid w:val="00FB33A7"/>
    <w:rsid w:val="00FB7BC4"/>
    <w:rsid w:val="00FB7C57"/>
    <w:rsid w:val="00FF5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C70C9"/>
  <w15:docId w15:val="{7DC1CC2C-D5A2-4FA5-9196-D6506D4C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E31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318E0"/>
    <w:pPr>
      <w:spacing w:before="31"/>
      <w:ind w:left="919"/>
    </w:pPr>
    <w:rPr>
      <w:rFonts w:ascii="Tahoma" w:eastAsia="Tahoma" w:hAnsi="Tahoma"/>
      <w:sz w:val="14"/>
      <w:szCs w:val="14"/>
    </w:rPr>
  </w:style>
  <w:style w:type="paragraph" w:styleId="ListParagraph">
    <w:name w:val="List Paragraph"/>
    <w:basedOn w:val="Normal"/>
    <w:uiPriority w:val="1"/>
    <w:qFormat/>
    <w:rsid w:val="00E318E0"/>
  </w:style>
  <w:style w:type="paragraph" w:customStyle="1" w:styleId="TableParagraph">
    <w:name w:val="Table Paragraph"/>
    <w:basedOn w:val="Normal"/>
    <w:uiPriority w:val="1"/>
    <w:qFormat/>
    <w:rsid w:val="00E318E0"/>
  </w:style>
  <w:style w:type="paragraph" w:styleId="Header">
    <w:name w:val="header"/>
    <w:basedOn w:val="Normal"/>
    <w:link w:val="HeaderChar"/>
    <w:uiPriority w:val="99"/>
    <w:unhideWhenUsed/>
    <w:rsid w:val="00D47D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D3D"/>
  </w:style>
  <w:style w:type="paragraph" w:styleId="Footer">
    <w:name w:val="footer"/>
    <w:basedOn w:val="Normal"/>
    <w:link w:val="FooterChar"/>
    <w:uiPriority w:val="99"/>
    <w:unhideWhenUsed/>
    <w:rsid w:val="00D47D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D3D"/>
  </w:style>
  <w:style w:type="character" w:customStyle="1" w:styleId="BodyTextChar">
    <w:name w:val="Body Text Char"/>
    <w:basedOn w:val="DefaultParagraphFont"/>
    <w:link w:val="BodyText"/>
    <w:uiPriority w:val="1"/>
    <w:rsid w:val="00F364DB"/>
    <w:rPr>
      <w:rFonts w:ascii="Tahoma" w:eastAsia="Tahoma" w:hAnsi="Tahoma"/>
      <w:sz w:val="14"/>
      <w:szCs w:val="14"/>
    </w:rPr>
  </w:style>
  <w:style w:type="character" w:styleId="Hyperlink">
    <w:name w:val="Hyperlink"/>
    <w:basedOn w:val="DefaultParagraphFont"/>
    <w:unhideWhenUsed/>
    <w:rsid w:val="00285A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A6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1232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32A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232AF"/>
    <w:rPr>
      <w:vertAlign w:val="superscript"/>
    </w:rPr>
  </w:style>
  <w:style w:type="table" w:styleId="TableGrid">
    <w:name w:val="Table Grid"/>
    <w:basedOn w:val="TableNormal"/>
    <w:rsid w:val="00C0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pdplc.com/" TargetMode="External"/><Relationship Id="rId2" Type="http://schemas.openxmlformats.org/officeDocument/2006/relationships/hyperlink" Target="http://www.bpdplc.com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834B3-A842-47FB-97E6-1806E760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BPD_Blanka_RGB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BPD_Blanka_RGB</dc:title>
  <dc:creator>Friend</dc:creator>
  <cp:lastModifiedBy>Ivan Daskalov</cp:lastModifiedBy>
  <cp:revision>8</cp:revision>
  <cp:lastPrinted>2021-07-21T10:07:00Z</cp:lastPrinted>
  <dcterms:created xsi:type="dcterms:W3CDTF">2018-11-15T13:57:00Z</dcterms:created>
  <dcterms:modified xsi:type="dcterms:W3CDTF">2021-07-21T10:24:00Z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LastSaved">
    <vt:filetime>2017-11-14T00:00:00Z</vt:filetime>
  </property>
</Properties>
</file>